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09" w:rsidRPr="003339F0" w:rsidRDefault="00A54909" w:rsidP="000A321F">
      <w:pPr>
        <w:pStyle w:val="NormalnyWeb"/>
        <w:spacing w:before="0" w:beforeAutospacing="0" w:after="0" w:afterAutospacing="0"/>
        <w:rPr>
          <w:b/>
          <w:bCs/>
          <w:i/>
          <w:iCs/>
          <w:color w:val="0070C0"/>
        </w:rPr>
      </w:pPr>
      <w:bookmarkStart w:id="0" w:name="_GoBack"/>
      <w:bookmarkEnd w:id="0"/>
    </w:p>
    <w:p w:rsidR="00A54909" w:rsidRPr="00574A73" w:rsidRDefault="00381461" w:rsidP="000B1BE5">
      <w:pPr>
        <w:pStyle w:val="NormalnyWeb"/>
        <w:spacing w:before="0" w:beforeAutospacing="0" w:after="0" w:afterAutospacing="0"/>
        <w:ind w:left="708"/>
        <w:jc w:val="center"/>
        <w:rPr>
          <w:sz w:val="40"/>
          <w:szCs w:val="40"/>
        </w:rPr>
      </w:pPr>
      <w:r w:rsidRPr="00574A73">
        <w:rPr>
          <w:b/>
          <w:bCs/>
          <w:i/>
          <w:iCs/>
          <w:noProof/>
          <w:color w:val="0070C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2BEABEC" wp14:editId="77D66AEA">
            <wp:simplePos x="0" y="0"/>
            <wp:positionH relativeFrom="margin">
              <wp:posOffset>-635</wp:posOffset>
            </wp:positionH>
            <wp:positionV relativeFrom="paragraph">
              <wp:posOffset>5080</wp:posOffset>
            </wp:positionV>
            <wp:extent cx="937260" cy="1262380"/>
            <wp:effectExtent l="0" t="0" r="0" b="0"/>
            <wp:wrapSquare wrapText="bothSides"/>
            <wp:docPr id="1" name="Obraz 1" descr="C:\Users\sylwia.czekaj\Desktop\Logo aktu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czekaj\Desktop\Logo aktual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1BE5" w:rsidRPr="00574A73">
        <w:rPr>
          <w:b/>
          <w:bCs/>
          <w:i/>
          <w:iCs/>
          <w:color w:val="0070C0"/>
          <w:sz w:val="40"/>
          <w:szCs w:val="40"/>
        </w:rPr>
        <w:t>Standardy</w:t>
      </w:r>
      <w:r w:rsidR="00A54909" w:rsidRPr="00574A73">
        <w:rPr>
          <w:b/>
          <w:bCs/>
          <w:i/>
          <w:iCs/>
          <w:color w:val="0070C0"/>
          <w:sz w:val="40"/>
          <w:szCs w:val="40"/>
        </w:rPr>
        <w:t xml:space="preserve"> ochrony małoletnich przed krzywdzeniem obowiązując</w:t>
      </w:r>
      <w:r w:rsidR="001872FD" w:rsidRPr="00574A73">
        <w:rPr>
          <w:b/>
          <w:bCs/>
          <w:i/>
          <w:iCs/>
          <w:color w:val="0070C0"/>
          <w:sz w:val="40"/>
          <w:szCs w:val="40"/>
        </w:rPr>
        <w:t>e</w:t>
      </w:r>
      <w:r w:rsidR="000A321F" w:rsidRPr="00574A73">
        <w:rPr>
          <w:sz w:val="40"/>
          <w:szCs w:val="40"/>
        </w:rPr>
        <w:t xml:space="preserve"> </w:t>
      </w:r>
      <w:r w:rsidR="0085173B" w:rsidRPr="00574A73">
        <w:rPr>
          <w:sz w:val="40"/>
          <w:szCs w:val="40"/>
        </w:rPr>
        <w:br/>
      </w:r>
      <w:r w:rsidR="00A54909" w:rsidRPr="00574A73">
        <w:rPr>
          <w:b/>
          <w:bCs/>
          <w:i/>
          <w:iCs/>
          <w:color w:val="0070C0"/>
          <w:sz w:val="40"/>
          <w:szCs w:val="40"/>
        </w:rPr>
        <w:t xml:space="preserve">w Zespole Szkolno-Przedszkolnym nr 15 </w:t>
      </w:r>
      <w:r w:rsidR="00574A73">
        <w:rPr>
          <w:b/>
          <w:bCs/>
          <w:i/>
          <w:iCs/>
          <w:color w:val="0070C0"/>
          <w:sz w:val="40"/>
          <w:szCs w:val="40"/>
        </w:rPr>
        <w:br/>
      </w:r>
      <w:r w:rsidR="00A54909" w:rsidRPr="00574A73">
        <w:rPr>
          <w:b/>
          <w:bCs/>
          <w:i/>
          <w:iCs/>
          <w:color w:val="0070C0"/>
          <w:sz w:val="40"/>
          <w:szCs w:val="40"/>
        </w:rPr>
        <w:t>w Krakowie</w:t>
      </w:r>
    </w:p>
    <w:p w:rsidR="00A54909" w:rsidRDefault="00A54909" w:rsidP="004273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B6069" w:rsidRPr="00A856C2" w:rsidRDefault="00AB6069" w:rsidP="00A856C2">
      <w:pPr>
        <w:pStyle w:val="Tekstpodstawowy"/>
        <w:spacing w:line="360" w:lineRule="auto"/>
        <w:ind w:right="136"/>
        <w:jc w:val="both"/>
        <w:rPr>
          <w:b/>
        </w:rPr>
      </w:pPr>
      <w:r w:rsidRPr="00AB6069">
        <w:rPr>
          <w:b/>
          <w:color w:val="1D1C21"/>
          <w:w w:val="105"/>
        </w:rPr>
        <w:t>Na</w:t>
      </w:r>
      <w:r w:rsidRPr="00AB6069">
        <w:rPr>
          <w:b/>
          <w:color w:val="1D1C21"/>
          <w:spacing w:val="77"/>
          <w:w w:val="150"/>
        </w:rPr>
        <w:t xml:space="preserve"> </w:t>
      </w:r>
      <w:r w:rsidRPr="00AB6069">
        <w:rPr>
          <w:b/>
          <w:color w:val="1D1C21"/>
          <w:w w:val="105"/>
        </w:rPr>
        <w:t>podstawie</w:t>
      </w:r>
      <w:r w:rsidRPr="00AB6069">
        <w:rPr>
          <w:b/>
          <w:color w:val="1D1C21"/>
          <w:spacing w:val="78"/>
          <w:w w:val="105"/>
        </w:rPr>
        <w:t xml:space="preserve">  </w:t>
      </w:r>
      <w:r w:rsidRPr="00AB6069">
        <w:rPr>
          <w:b/>
          <w:color w:val="1D1C21"/>
          <w:w w:val="105"/>
        </w:rPr>
        <w:t>ustawy</w:t>
      </w:r>
      <w:r>
        <w:rPr>
          <w:color w:val="1D1C21"/>
          <w:spacing w:val="79"/>
          <w:w w:val="105"/>
        </w:rPr>
        <w:t xml:space="preserve"> </w:t>
      </w:r>
      <w:r>
        <w:rPr>
          <w:color w:val="2F2D31"/>
          <w:w w:val="105"/>
        </w:rPr>
        <w:t>z</w:t>
      </w:r>
      <w:r>
        <w:rPr>
          <w:color w:val="2F2D31"/>
          <w:spacing w:val="66"/>
          <w:w w:val="105"/>
        </w:rPr>
        <w:t xml:space="preserve"> </w:t>
      </w:r>
      <w:r>
        <w:rPr>
          <w:color w:val="1D1C21"/>
          <w:w w:val="105"/>
        </w:rPr>
        <w:t>dnia</w:t>
      </w:r>
      <w:r>
        <w:rPr>
          <w:color w:val="1D1C21"/>
          <w:spacing w:val="71"/>
          <w:w w:val="105"/>
        </w:rPr>
        <w:t xml:space="preserve"> </w:t>
      </w:r>
      <w:r>
        <w:rPr>
          <w:color w:val="1D1C21"/>
          <w:w w:val="105"/>
        </w:rPr>
        <w:t>28</w:t>
      </w:r>
      <w:r>
        <w:rPr>
          <w:color w:val="1D1C21"/>
          <w:spacing w:val="70"/>
          <w:w w:val="105"/>
        </w:rPr>
        <w:t xml:space="preserve"> </w:t>
      </w:r>
      <w:r>
        <w:rPr>
          <w:color w:val="1D1C21"/>
          <w:w w:val="105"/>
        </w:rPr>
        <w:t>lipca</w:t>
      </w:r>
      <w:r>
        <w:rPr>
          <w:color w:val="1D1C21"/>
          <w:spacing w:val="66"/>
          <w:w w:val="105"/>
        </w:rPr>
        <w:t xml:space="preserve"> </w:t>
      </w:r>
      <w:r>
        <w:rPr>
          <w:color w:val="1D1C21"/>
          <w:w w:val="105"/>
        </w:rPr>
        <w:t>2023 r.</w:t>
      </w:r>
      <w:r>
        <w:rPr>
          <w:color w:val="494B50"/>
          <w:w w:val="105"/>
        </w:rPr>
        <w:t>,</w:t>
      </w:r>
      <w:r>
        <w:rPr>
          <w:color w:val="494B50"/>
          <w:spacing w:val="57"/>
          <w:w w:val="105"/>
        </w:rPr>
        <w:t xml:space="preserve"> </w:t>
      </w:r>
      <w:r>
        <w:rPr>
          <w:color w:val="1D1C21"/>
          <w:w w:val="105"/>
        </w:rPr>
        <w:t>o</w:t>
      </w:r>
      <w:r>
        <w:rPr>
          <w:color w:val="1D1C21"/>
          <w:spacing w:val="71"/>
          <w:w w:val="105"/>
        </w:rPr>
        <w:t xml:space="preserve"> </w:t>
      </w:r>
      <w:r>
        <w:rPr>
          <w:color w:val="1D1C21"/>
          <w:w w:val="105"/>
        </w:rPr>
        <w:t>zmianie</w:t>
      </w:r>
      <w:r>
        <w:rPr>
          <w:color w:val="1D1C21"/>
          <w:spacing w:val="77"/>
          <w:w w:val="105"/>
        </w:rPr>
        <w:t xml:space="preserve"> </w:t>
      </w:r>
      <w:r>
        <w:rPr>
          <w:color w:val="1D1C21"/>
          <w:w w:val="105"/>
        </w:rPr>
        <w:t>ustawy</w:t>
      </w:r>
      <w:r>
        <w:rPr>
          <w:color w:val="1D1C21"/>
          <w:spacing w:val="67"/>
          <w:w w:val="105"/>
        </w:rPr>
        <w:t xml:space="preserve"> </w:t>
      </w:r>
      <w:r>
        <w:rPr>
          <w:color w:val="2F2D31"/>
          <w:w w:val="105"/>
        </w:rPr>
        <w:t>-</w:t>
      </w:r>
      <w:r>
        <w:rPr>
          <w:color w:val="2F2D31"/>
          <w:spacing w:val="31"/>
          <w:w w:val="105"/>
        </w:rPr>
        <w:t xml:space="preserve">  </w:t>
      </w:r>
      <w:r>
        <w:rPr>
          <w:color w:val="1D1C21"/>
          <w:w w:val="105"/>
        </w:rPr>
        <w:t>Kodeks</w:t>
      </w:r>
      <w:r>
        <w:rPr>
          <w:color w:val="1D1C21"/>
          <w:spacing w:val="78"/>
          <w:w w:val="105"/>
        </w:rPr>
        <w:t xml:space="preserve"> </w:t>
      </w:r>
      <w:r>
        <w:rPr>
          <w:color w:val="1D1C21"/>
          <w:w w:val="105"/>
        </w:rPr>
        <w:t xml:space="preserve">rodzinny </w:t>
      </w:r>
      <w:r>
        <w:rPr>
          <w:color w:val="1D1C21"/>
          <w:w w:val="105"/>
        </w:rPr>
        <w:br/>
        <w:t>i</w:t>
      </w:r>
      <w:r>
        <w:rPr>
          <w:color w:val="1D1C21"/>
          <w:spacing w:val="-7"/>
          <w:w w:val="105"/>
        </w:rPr>
        <w:t xml:space="preserve"> </w:t>
      </w:r>
      <w:r>
        <w:rPr>
          <w:color w:val="1D1C21"/>
          <w:w w:val="105"/>
        </w:rPr>
        <w:t>opiekuńczy</w:t>
      </w:r>
      <w:r>
        <w:rPr>
          <w:color w:val="1D1C21"/>
          <w:spacing w:val="-3"/>
          <w:w w:val="105"/>
        </w:rPr>
        <w:t xml:space="preserve"> </w:t>
      </w:r>
      <w:r>
        <w:rPr>
          <w:color w:val="1D1C21"/>
          <w:w w:val="105"/>
        </w:rPr>
        <w:t>oraz</w:t>
      </w:r>
      <w:r>
        <w:rPr>
          <w:color w:val="1D1C21"/>
          <w:spacing w:val="-7"/>
          <w:w w:val="105"/>
        </w:rPr>
        <w:t xml:space="preserve"> </w:t>
      </w:r>
      <w:r>
        <w:rPr>
          <w:color w:val="1D1C21"/>
          <w:w w:val="105"/>
        </w:rPr>
        <w:t>niektórych innych ustaw</w:t>
      </w:r>
      <w:r>
        <w:rPr>
          <w:color w:val="1D1C21"/>
          <w:spacing w:val="-6"/>
          <w:w w:val="105"/>
        </w:rPr>
        <w:t xml:space="preserve"> </w:t>
      </w:r>
      <w:r>
        <w:rPr>
          <w:color w:val="2F2D31"/>
          <w:w w:val="105"/>
        </w:rPr>
        <w:t>(Dz.</w:t>
      </w:r>
      <w:r>
        <w:rPr>
          <w:color w:val="2F2D31"/>
          <w:spacing w:val="-8"/>
          <w:w w:val="105"/>
        </w:rPr>
        <w:t xml:space="preserve"> </w:t>
      </w:r>
      <w:r>
        <w:rPr>
          <w:color w:val="1D1C21"/>
          <w:w w:val="105"/>
        </w:rPr>
        <w:t>U.</w:t>
      </w:r>
      <w:r>
        <w:rPr>
          <w:color w:val="1D1C21"/>
          <w:spacing w:val="-8"/>
          <w:w w:val="105"/>
        </w:rPr>
        <w:t xml:space="preserve"> </w:t>
      </w:r>
      <w:r>
        <w:rPr>
          <w:color w:val="1D1C21"/>
          <w:w w:val="105"/>
        </w:rPr>
        <w:t>z</w:t>
      </w:r>
      <w:r>
        <w:rPr>
          <w:color w:val="1D1C21"/>
          <w:spacing w:val="-9"/>
          <w:w w:val="105"/>
        </w:rPr>
        <w:t xml:space="preserve"> </w:t>
      </w:r>
      <w:r>
        <w:rPr>
          <w:color w:val="1D1C21"/>
          <w:w w:val="105"/>
        </w:rPr>
        <w:t>2023r.,</w:t>
      </w:r>
      <w:r>
        <w:rPr>
          <w:color w:val="1D1C21"/>
          <w:spacing w:val="-4"/>
          <w:w w:val="105"/>
        </w:rPr>
        <w:t xml:space="preserve"> </w:t>
      </w:r>
      <w:r>
        <w:rPr>
          <w:color w:val="1D1C21"/>
          <w:w w:val="105"/>
        </w:rPr>
        <w:t>poz.1606)</w:t>
      </w:r>
      <w:r>
        <w:rPr>
          <w:color w:val="1D1C21"/>
          <w:spacing w:val="-4"/>
          <w:w w:val="105"/>
        </w:rPr>
        <w:t xml:space="preserve"> </w:t>
      </w:r>
      <w:r>
        <w:rPr>
          <w:color w:val="1D1C21"/>
          <w:w w:val="105"/>
        </w:rPr>
        <w:t>oraz</w:t>
      </w:r>
      <w:r>
        <w:rPr>
          <w:color w:val="1D1C21"/>
          <w:spacing w:val="-8"/>
          <w:w w:val="105"/>
        </w:rPr>
        <w:t xml:space="preserve"> </w:t>
      </w:r>
      <w:r>
        <w:rPr>
          <w:color w:val="1D1C21"/>
          <w:w w:val="105"/>
        </w:rPr>
        <w:t>art.</w:t>
      </w:r>
      <w:r>
        <w:rPr>
          <w:color w:val="1D1C21"/>
          <w:spacing w:val="-11"/>
          <w:w w:val="105"/>
        </w:rPr>
        <w:t xml:space="preserve"> </w:t>
      </w:r>
      <w:r>
        <w:rPr>
          <w:color w:val="2F2D31"/>
          <w:w w:val="105"/>
        </w:rPr>
        <w:t>22</w:t>
      </w:r>
      <w:r>
        <w:rPr>
          <w:color w:val="2F2D31"/>
          <w:spacing w:val="-7"/>
          <w:w w:val="105"/>
        </w:rPr>
        <w:t xml:space="preserve"> </w:t>
      </w:r>
      <w:r>
        <w:rPr>
          <w:color w:val="1D1C21"/>
          <w:w w:val="105"/>
        </w:rPr>
        <w:t>b</w:t>
      </w:r>
      <w:r>
        <w:rPr>
          <w:color w:val="1D1C21"/>
          <w:spacing w:val="-11"/>
          <w:w w:val="105"/>
        </w:rPr>
        <w:t xml:space="preserve"> </w:t>
      </w:r>
      <w:r>
        <w:rPr>
          <w:color w:val="1D1C21"/>
          <w:w w:val="105"/>
        </w:rPr>
        <w:t>ustawy</w:t>
      </w:r>
      <w:r>
        <w:rPr>
          <w:color w:val="1D1C21"/>
          <w:spacing w:val="-4"/>
          <w:w w:val="105"/>
        </w:rPr>
        <w:t xml:space="preserve"> </w:t>
      </w:r>
      <w:r>
        <w:rPr>
          <w:color w:val="1D1C21"/>
          <w:w w:val="105"/>
        </w:rPr>
        <w:t>z dnia</w:t>
      </w:r>
      <w:r>
        <w:rPr>
          <w:color w:val="1D1C21"/>
          <w:spacing w:val="-16"/>
          <w:w w:val="105"/>
        </w:rPr>
        <w:t xml:space="preserve"> </w:t>
      </w:r>
      <w:r>
        <w:rPr>
          <w:color w:val="1D1C21"/>
          <w:w w:val="105"/>
        </w:rPr>
        <w:t>13</w:t>
      </w:r>
      <w:r>
        <w:rPr>
          <w:color w:val="1D1C21"/>
          <w:spacing w:val="-15"/>
          <w:w w:val="105"/>
        </w:rPr>
        <w:t xml:space="preserve"> </w:t>
      </w:r>
      <w:r>
        <w:rPr>
          <w:color w:val="1D1C21"/>
          <w:w w:val="105"/>
        </w:rPr>
        <w:t>maja</w:t>
      </w:r>
      <w:r>
        <w:rPr>
          <w:color w:val="1D1C21"/>
          <w:spacing w:val="-14"/>
          <w:w w:val="105"/>
        </w:rPr>
        <w:t xml:space="preserve"> </w:t>
      </w:r>
      <w:r>
        <w:rPr>
          <w:color w:val="1D1C21"/>
          <w:w w:val="105"/>
        </w:rPr>
        <w:t>2016 r.</w:t>
      </w:r>
      <w:r>
        <w:rPr>
          <w:color w:val="1D1C21"/>
          <w:spacing w:val="-13"/>
          <w:w w:val="105"/>
        </w:rPr>
        <w:t xml:space="preserve"> </w:t>
      </w:r>
      <w:r>
        <w:rPr>
          <w:color w:val="1D1C21"/>
          <w:w w:val="105"/>
        </w:rPr>
        <w:t>o</w:t>
      </w:r>
      <w:r>
        <w:rPr>
          <w:color w:val="1D1C21"/>
          <w:spacing w:val="-16"/>
          <w:w w:val="105"/>
        </w:rPr>
        <w:t xml:space="preserve"> </w:t>
      </w:r>
      <w:r>
        <w:rPr>
          <w:color w:val="1D1C21"/>
          <w:w w:val="105"/>
        </w:rPr>
        <w:t>przeciwdziałaniu</w:t>
      </w:r>
      <w:r>
        <w:rPr>
          <w:color w:val="1D1C21"/>
          <w:spacing w:val="-9"/>
          <w:w w:val="105"/>
        </w:rPr>
        <w:t xml:space="preserve"> </w:t>
      </w:r>
      <w:r>
        <w:rPr>
          <w:color w:val="1D1C21"/>
          <w:w w:val="105"/>
        </w:rPr>
        <w:t>zagrożeniom</w:t>
      </w:r>
      <w:r>
        <w:rPr>
          <w:color w:val="1D1C21"/>
          <w:spacing w:val="7"/>
          <w:w w:val="105"/>
        </w:rPr>
        <w:t xml:space="preserve"> </w:t>
      </w:r>
      <w:r>
        <w:rPr>
          <w:color w:val="1D1C21"/>
          <w:w w:val="105"/>
        </w:rPr>
        <w:t>przestępczości</w:t>
      </w:r>
      <w:r>
        <w:rPr>
          <w:color w:val="1D1C21"/>
          <w:spacing w:val="-10"/>
          <w:w w:val="105"/>
        </w:rPr>
        <w:t xml:space="preserve"> </w:t>
      </w:r>
      <w:r>
        <w:rPr>
          <w:color w:val="1D1C21"/>
          <w:w w:val="105"/>
        </w:rPr>
        <w:t>na</w:t>
      </w:r>
      <w:r>
        <w:rPr>
          <w:color w:val="1D1C21"/>
          <w:spacing w:val="-16"/>
          <w:w w:val="105"/>
        </w:rPr>
        <w:t xml:space="preserve"> </w:t>
      </w:r>
      <w:r>
        <w:rPr>
          <w:color w:val="1D1C21"/>
          <w:w w:val="105"/>
        </w:rPr>
        <w:t>tle</w:t>
      </w:r>
      <w:r>
        <w:rPr>
          <w:color w:val="1D1C21"/>
          <w:spacing w:val="-15"/>
          <w:w w:val="105"/>
        </w:rPr>
        <w:t xml:space="preserve"> </w:t>
      </w:r>
      <w:r>
        <w:rPr>
          <w:color w:val="1D1C21"/>
          <w:w w:val="105"/>
        </w:rPr>
        <w:t>seksualnym (Dz.</w:t>
      </w:r>
      <w:r>
        <w:rPr>
          <w:color w:val="1D1C21"/>
          <w:spacing w:val="-14"/>
          <w:w w:val="105"/>
        </w:rPr>
        <w:t xml:space="preserve"> </w:t>
      </w:r>
      <w:r>
        <w:rPr>
          <w:color w:val="2F2D31"/>
          <w:w w:val="105"/>
        </w:rPr>
        <w:t xml:space="preserve">U. </w:t>
      </w:r>
      <w:r>
        <w:rPr>
          <w:color w:val="1D1C21"/>
          <w:w w:val="105"/>
        </w:rPr>
        <w:t>z 2023 r., poz.1304).</w:t>
      </w:r>
    </w:p>
    <w:p w:rsidR="004273F5" w:rsidRPr="004273F5" w:rsidRDefault="004273F5" w:rsidP="004273F5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Preambuła</w:t>
      </w:r>
    </w:p>
    <w:p w:rsidR="00EB30AA" w:rsidRPr="000F628E" w:rsidRDefault="004273F5" w:rsidP="000F628E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Naczelną zasadą wszystkich działań podejmowanych prz</w:t>
      </w:r>
      <w:r w:rsidR="000B1B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ez pracowników Zespołu Szkolno-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Przedszkolnego nr 15 w Krakowie, w skład którego wchodzą Samorządowe Przedszkole nr 27 i Szkoła Podstawowa nr 8 jest działanie dla dobra dziecka i w jego najlepszym interesie. Pracownicy Zespołu Szkolno - Przedszkolnego nr 15  traktują dziecko </w:t>
      </w:r>
      <w:r w:rsidR="00363B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szacunkiem uwzględniając jego potrzeby. Każdy pracownik zobowiązany jest do dbania </w:t>
      </w:r>
      <w:r w:rsidR="00363B7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prawidłowy rozwój dzieci, do przestrzegania procedur określonych w niniejszym dokumencie i działania w oparciu o obowiązujące prawo, przepisy wewnętrzne oraz swoje kompetencje. </w:t>
      </w:r>
      <w:r w:rsidR="00EB30AA"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182389" w:rsidRPr="000F628E" w:rsidRDefault="00EC3E59" w:rsidP="000F628E">
      <w:pPr>
        <w:spacing w:before="280" w:after="28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hAnsi="Times New Roman" w:cs="Times New Roman"/>
          <w:sz w:val="24"/>
          <w:szCs w:val="24"/>
          <w:lang w:eastAsia="pl-PL"/>
        </w:rPr>
        <w:t>Niniejsze Standardy ochrony małolet</w:t>
      </w:r>
      <w:r w:rsidR="00565888" w:rsidRPr="000F628E">
        <w:rPr>
          <w:rFonts w:ascii="Times New Roman" w:hAnsi="Times New Roman" w:cs="Times New Roman"/>
          <w:sz w:val="24"/>
          <w:szCs w:val="24"/>
          <w:lang w:eastAsia="pl-PL"/>
        </w:rPr>
        <w:t xml:space="preserve">nich przed krzywdzeniem zostały </w:t>
      </w:r>
      <w:r w:rsidRPr="000F628E">
        <w:rPr>
          <w:rFonts w:ascii="Times New Roman" w:hAnsi="Times New Roman" w:cs="Times New Roman"/>
          <w:sz w:val="24"/>
          <w:szCs w:val="24"/>
          <w:lang w:eastAsia="pl-PL"/>
        </w:rPr>
        <w:t>opublikowane na stronie internetowej Szk</w:t>
      </w:r>
      <w:r w:rsidR="00565888" w:rsidRPr="000F628E">
        <w:rPr>
          <w:rFonts w:ascii="Times New Roman" w:hAnsi="Times New Roman" w:cs="Times New Roman"/>
          <w:sz w:val="24"/>
          <w:szCs w:val="24"/>
          <w:lang w:eastAsia="pl-PL"/>
        </w:rPr>
        <w:t xml:space="preserve">oły. Są szeroko promowane wśród </w:t>
      </w:r>
      <w:r w:rsidRPr="000F628E">
        <w:rPr>
          <w:rFonts w:ascii="Times New Roman" w:hAnsi="Times New Roman" w:cs="Times New Roman"/>
          <w:sz w:val="24"/>
          <w:szCs w:val="24"/>
          <w:lang w:eastAsia="pl-PL"/>
        </w:rPr>
        <w:t xml:space="preserve">pracowników, </w:t>
      </w:r>
      <w:r w:rsidR="00565888" w:rsidRPr="000F628E">
        <w:rPr>
          <w:rFonts w:ascii="Times New Roman" w:hAnsi="Times New Roman" w:cs="Times New Roman"/>
          <w:sz w:val="24"/>
          <w:szCs w:val="24"/>
          <w:lang w:eastAsia="pl-PL"/>
        </w:rPr>
        <w:t xml:space="preserve">rodziców </w:t>
      </w:r>
      <w:r w:rsidR="00363B76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5888" w:rsidRPr="000F628E">
        <w:rPr>
          <w:rFonts w:ascii="Times New Roman" w:hAnsi="Times New Roman" w:cs="Times New Roman"/>
          <w:sz w:val="24"/>
          <w:szCs w:val="24"/>
          <w:lang w:eastAsia="pl-PL"/>
        </w:rPr>
        <w:t xml:space="preserve">i małoletnich </w:t>
      </w:r>
      <w:r w:rsidRPr="000F628E">
        <w:rPr>
          <w:rFonts w:ascii="Times New Roman" w:hAnsi="Times New Roman" w:cs="Times New Roman"/>
          <w:sz w:val="24"/>
          <w:szCs w:val="24"/>
          <w:lang w:eastAsia="pl-PL"/>
        </w:rPr>
        <w:t>uczęszczających do Szkoły.</w:t>
      </w:r>
      <w:r w:rsidR="00EB30AA"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628E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Poszczególne grupy małoletnich są ak</w:t>
      </w:r>
      <w:r w:rsidR="00EB30AA" w:rsidRPr="000F6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tywnie zapoznawane z poniższymi </w:t>
      </w:r>
      <w:r w:rsidRPr="000F6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Standardami poprzez prowadzone działania edukacyjne </w:t>
      </w:r>
      <w:r w:rsidR="00E124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sz w:val="24"/>
          <w:szCs w:val="24"/>
          <w:lang w:eastAsia="pl-PL"/>
        </w:rPr>
        <w:t>i informacyjne.</w:t>
      </w: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A856C2" w:rsidRDefault="00A856C2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85173B" w:rsidRDefault="0085173B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574A73" w:rsidRDefault="00574A73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182389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  <w:lastRenderedPageBreak/>
        <w:t>Rozdział I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Słowniczek pojęć: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Pracownikiem jest każda osoba zatrudniona w Zespole bez względu na formę zatrudnienia, w tym współpracownik, stażysta a także wolontariusz i praktykant lub inna osoba, która z racji pełnionych zadań ma kontakt z dziećmi.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Dzieckiem/małoletnim jest każda osoba do ukończenia 18. roku życia.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Opiekunem dziecka jest osoba uprawniona do reprezentacji dziecka, w szczególności jego rodzic lub opiekun prawny. W myśl niniejszego dokumentu opiekunem jest również rodzic zastępczy.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Zgoda rodzica dziecka oznacza zgodę co najmniej jednego z rodziców dziecka. W przypadku braku porozumienia między rodzicami dziecka należy poinformować rodziców o konieczności rozstrzygnięcia sprawy przez sąd rodzinny. </w:t>
      </w:r>
    </w:p>
    <w:p w:rsidR="00EB30AA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Przez krzywdzenie dziecka należy rozumieć popełnienie czynu zabronionego lub czynu karalnego na szkodę dziecka przez jakąkolwiek osobę, w tym pracownika Zespołu, lub zagrożenie dobra dziecka, w tym jego zaniedbywanie.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Krzywdzeniem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jest: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Przemoc fizyczna</w:t>
      </w:r>
      <w:r w:rsidR="00574A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jest to celowe uszkodzenie ciała, zadawanie bólu lub groźba uszkodzenia ciała. Skutkiem przemocy fizycznej mogą być złamania, siniaki, rany cięte, poparzenia, obrażenia wewnętrzne.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Przemoc emocjonalna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to powtarzające się poniżanie, upokarzanie i ośmieszanie dziecka, wciąganie dziecka w konflikt osób dorosłych, manipulowanie nim, brak odpowiedniego wsparcia, uwagi i miłości, stawianie dziecku wymagań i oczekiwań, którym nie jest ono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stanie sprostać. </w:t>
      </w:r>
    </w:p>
    <w:p w:rsidR="00A54909" w:rsidRDefault="00A54909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4909" w:rsidRDefault="00A54909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Przemoc seksualna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to angażowanie dziecka w aktywność seksualną przez osobę dorosłą. Wykorzystywanie seksualne odnosi się do zachowań z kontaktem fizycznym (np. dotykanie dziecka, współżycie z dzieckiem) oraz zachowania bez kontaktu fizycznego (np. pokazywanie dziecku materiałów pornograficznych, podglądanie ekshibicjonizm). Przemoc ta może być jednorazowym incydentem lub powtarzać się przez dłuższy czas.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4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Zaniedbywanie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to niezaspokajanie podstawowych potrzeb materialnych i emocjonalnych dziecka przez rodzica lub opiekuna prawnego, nie zapewnienie mu odpowiedniego jedzenia, ubrań, schronienia, opieki medycznej, bezpieczeństwa, brak dozoru nad wypełnianiem obowiązku szkolnego.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Instytucja - każda instytucja świadcząca usługi dzieciom/małoletnim lub działająca na rzecz dzieci/małoletnich.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Dyrektor - osoba uprawniona do podejmowania decyzji.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Osoba odpowiedzialna za Internet to wyznaczony przez dyrektora szkoły </w:t>
      </w:r>
      <w:r w:rsidR="003339F0"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pracownik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sprawujący nadzór nad korzystaniem z Internetu przez dzieci na terenie szkoły oraz nad bezpieczeństwem dzieci w Internecie.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0F628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.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odpowiedzialna za Politykę ochrony dzieci przed krzywdzeniem to wyznaczony przez dyrektora pracownik sprawujący nadzór nad realizacją Polityki ochrony dzieci przed krzywdzeniem w Zespole.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Dane osobowe dziecka to wszelkie informacje umożliwiające identyfikację dziecka.</w:t>
      </w:r>
    </w:p>
    <w:p w:rsidR="00EB30AA" w:rsidRPr="000F628E" w:rsidRDefault="00EB30AA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30AA" w:rsidRPr="000F628E" w:rsidRDefault="00EB30AA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30AA" w:rsidRPr="000F628E" w:rsidRDefault="00EB30AA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B30AA" w:rsidRPr="000F628E" w:rsidRDefault="00EB30AA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  <w:lastRenderedPageBreak/>
        <w:t>Rozdział II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Rozpoznawanie i reagowanie na czynniki ryzyka krzywdzenia dzieci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Pracownicy Zespołu posiadają wiedzę i w ramach wykonywanych obowiązków zwraca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ją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uwagę na czynniki ryzyka krzywdzenia dzieci.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przypadku zidentyfikowania czynników ryzyka pracownicy Zespołu podejmują rozmowę z rodzicami, przekazując informacje na temat dostępnej oferty wsparcia i motywując ich do szukania dla siebie pomocy.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Personel Zespołu monitoruje sytuację i dobrostan dziecka.</w:t>
      </w:r>
    </w:p>
    <w:p w:rsidR="00574A73" w:rsidRDefault="00574A73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273F5" w:rsidRPr="000F628E" w:rsidRDefault="00A54909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rekrutacji pracowników</w:t>
      </w:r>
    </w:p>
    <w:p w:rsidR="00AB6069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§3.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Rekrutacja pracowników Zespołu odbywa się zgodnie z zasadami bezpiecznej rekrutacji pracowników. Zasady rekrutacji stanowią Załącznik nr 1</w:t>
      </w:r>
      <w:r w:rsidR="000307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F012E"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1a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Polityki.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Zasady bezpiecznych relacji pomiędzy </w:t>
      </w:r>
      <w:r w:rsidR="00585919"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pracownikami </w:t>
      </w:r>
      <w:r w:rsidR="00A549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Zespołu</w:t>
      </w: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dziećmi</w:t>
      </w:r>
    </w:p>
    <w:p w:rsidR="00AB6069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Pracownicy znają i stosują zasady bezpiecznych relacji pracownik–dziecko ustalone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Zespole. Zasady stanowią Załącznik nr 2  do niniejszej Polityki.</w:t>
      </w:r>
    </w:p>
    <w:p w:rsidR="004273F5" w:rsidRPr="000F628E" w:rsidRDefault="004273F5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28E" w:rsidRPr="000F628E" w:rsidRDefault="000F628E" w:rsidP="000F628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4472C4" w:themeColor="accent1"/>
          <w:sz w:val="24"/>
          <w:szCs w:val="24"/>
          <w:lang w:eastAsia="pl-PL"/>
        </w:rPr>
        <w:t>Rozdział III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interwencji w przypadku podejrzenia krzywdzenia dziecka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powzięcia przez pracownika Zespołu podejrzenia, że dziecko jest krzywdzone, ma on obowiązek sporządzenia notatki służbowej i przekazania uzyskanej informacji wychowawcy/pedagogowi/psychologowi/dyrektorowi Zespołu.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6.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Pr="000F628E"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  <w:t xml:space="preserve">.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Pedagog/psycholog wzywa opiekunów dziecka, którego krzywdzenie podejrzewa oraz informuje ich o podejrzeniu.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Pedagog/psycholog sporządza opis sytuacji przedszkolnej/szkolnej i rodzinnej dziecka na podstawie rozmów z dzieckiem, nauczycielami, wychowawcą i rodzicami oraz plan pomocy dziecku.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Plan pomocy dziecku powinien zawierać wskazania dotyczące: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 podjęcia przez Zespół działań w celu zapewnienia dziecku bezpieczeństwa, w tym zgłoszenie podejrzenia krzywdzenia do odpowiedniej placówki;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 wsparcia, jakie Zespół oferuje dziecku; </w:t>
      </w:r>
    </w:p>
    <w:p w:rsidR="00585919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 skierowania dziecka do specjalistycznej placówki pomocy dziecku, jeżeli istnieje taka potrzeba.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7.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 przypadkach bardziej skomplikowanych (dotyczących wykorzystywania seksualnego oraz znęcania się fizycznego i psychicznego o dużym nasileniu) dyrektor Zespołu powołuje zespół interwencyjny, w skład którego mogą wejść: pedagog/psycholog/pedagog specjalny,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wychowawca dziecka, dyrektor Zespołu, inni członkowie personelu mający wiedzę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krzywdzeniu dziecka lub o dziecku (dalej określani jako: zespół interwencyjny).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Zespół interwencyjny sporządza plan pomocy dziecku zgodnie z §6 pkt 3 niniejszej Polityki na podstawie opisu sporządzonego przez pedagoga/psychologa oraz innych, uzyskanych przez członków zespołu, informacji.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gdy podejrzenie krzywdzenia zgłosili opiekunowie dziecka, dyrektor Zespołu powołuje zespół interwencyjny obligatoryjnie.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Zespół interwencyjny wzywa opiekunów dziecka na spotkanie wyjaśniające, podczas którego może zaproponować opiekunom zdiagnozowanie zgłaszanego podejrzenia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zewnętrznej, bezstronnej instytucji. Ze spotkania sporządza się protokół.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8.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Plan pomocy dziecku jest przedstawiany przez pedagoga/psychologa rodzicom/opiekunom z zaleceniem współpracy przy jego realizacji.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Pedagog/psycholog informuje rodziców/opiekunów o obowiązku Zespołu zgłoszenia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skorelowanej z nim interwencji).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Po poinformowaniu opiekunów przez pedagoga/psychologa – zgodnie z pkt 2 – dyrektor Zespołu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Dalszy tok postępowania leży w kompetencjach instytucji wskazanych w pkt 3. </w:t>
      </w:r>
    </w:p>
    <w:p w:rsidR="000F628E" w:rsidRPr="00574A73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W przypadku gdy podejrzenie krzywdzenia zgłosili rodzice/opiekunowie dziecka,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podejrzenie to nie zostało potwierdzone, należy o tym fakcie poinformować rodziców/opiekunów dziecka na piśmie.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§ 9.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 przebiegu interwencji sporządza się kartę interwencji, </w:t>
      </w:r>
      <w:r w:rsidR="00F27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protokół, 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której wzór stanowi Załącznik nr 3 </w:t>
      </w:r>
      <w:r w:rsidR="00F2763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3a do niniejszej Polityki. Dokumentację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załącza się do akt osobowych dziecka w Zespole.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Wszyscy pracownicy Zespołu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P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Default="000F628E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</w:pPr>
    </w:p>
    <w:p w:rsid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  <w:lastRenderedPageBreak/>
        <w:t>Rozdział IV</w:t>
      </w:r>
      <w:r w:rsidR="000F62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ochrony danych osobowych oraz wizerunku małoletnich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Zespół zapewnia najwyższe standardy ochrony danych osobowych dzieci zgodnie </w:t>
      </w:r>
      <w:r w:rsidR="00E124C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obowiązującymi przepisami prawa.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Zespół, uznając prawo dziecka do prywatności i ochrony dóbr osobistych, zapewnia ochronę wizerunku dziecka.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Wytyczne dotyczące zasad publikacji wizerunku dziecka stanowią Załącznik nr 4 do niniejszej Polityki.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Pracownikowi Zespołu nie wolno umożliwiać przedstawicielom mediów utrwalania wizerunku dziecka (filmowanie, fotografowanie, nagrywanie głosu dziecka) na terenie placówki bez pisemnej zgody rodzica lub opiekuna prawnego dziecka.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W celu uzyskania zgody, o której mowa w pkt 1, pracownik Zespołu może skontaktować się z opiekunem dziecka i ustalić procedurę uzyskania zgody. Niedopuszczalne jest podanie przedstawicielowi mediów danych kontaktowych do opiekuna dziecka – bez wiedzy i zgody tego opiekuna. </w:t>
      </w:r>
    </w:p>
    <w:p w:rsidR="00F42C0E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Jeżeli wizerunek dziecka stanowi jedynie szczegół całości, takiej jak: zgromadzenie, krajobraz, publiczna impreza, zgoda rodzica lub opiekuna prawnego na utrwalanie wizerunku dziecka nie jest wymagana.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12.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Upublicznienie przez pracownika Zespołu wizerunku dziecka utrwalonego w jakiejkolwiek formie (fotografia, nagranie audio-wideo) wymaga pisemnej zgody rodzica lub opiekuna prawnego dziecka.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Pisemna zgoda, o której mowa w pkt 1. powinna zawierać informację, gdzie będzie umieszczony zarejestrowany wizerunek i w jakim kontekście będzie wykorzystywany (np. że umieszczony zostanie na stronie youtube.com w celach promocyjnych).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4472C4"/>
          <w:sz w:val="24"/>
          <w:szCs w:val="24"/>
          <w:lang w:eastAsia="pl-PL"/>
        </w:rPr>
        <w:t>Rozdział V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Zasady bezpiecznego korzystania z Internetu i mediów elektronicznych</w:t>
      </w:r>
    </w:p>
    <w:p w:rsidR="004273F5" w:rsidRPr="000F628E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13</w:t>
      </w: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Zespół, zapewniając dzieciom dostęp do Internetu, jest obowiązany podejmować działania zabezpieczające dzieci przed dostępem do treści, które mogą stanowić zagrożenie dla ich prawidłowego rozwoju; w szczególności należy zainstalować i aktualizować oprogramowanie zabezpieczające. Zasady bezpiecznego korzystania z Internetu i mediów elektronicznych stanowią Załącznik nr 5 do niniejszej Polityki.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Na terenie Zespołu dostęp dziecka do Internetu możliwy jest pod nadzorem pracownika Zespołu na zajęciach edukacyjnych;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 przypadku dostępu realizowanego pod nadzorem pracownika Zespołu, ma on obowiązek informowania dzieci o zasadach bezpiecznego korzystania z Internetu. Pracownicy Zespołu czuwają także nad bezpieczeństwem korzystania z Internetu przez dzieci podczas lekcji. 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miarę możliwości osoba odpowiedzialna za Internet przeprowadza z dziećmi cykliczne szkolenia dotyczące bezpiecznego korzystania z Internetu. </w:t>
      </w:r>
    </w:p>
    <w:p w:rsidR="004273F5" w:rsidRPr="0085173B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Zespół zapewnia stały dostęp do materiałów edukacyjnych, dotyczących bezpiecznego korzystania z Internetu. 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14.</w:t>
      </w:r>
    </w:p>
    <w:p w:rsidR="004273F5" w:rsidRPr="000F628E" w:rsidRDefault="004273F5" w:rsidP="000F628E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Osoba odpowiedzialna za Internet zapewnia, aby sieć internetowa placówki była zabezpieczona przed niebezpiecznymi treściami, instalując i aktualizując odpowiednie, nowoczesne oprogramowanie. </w:t>
      </w:r>
    </w:p>
    <w:p w:rsidR="00F27639" w:rsidRDefault="00F27639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lastRenderedPageBreak/>
        <w:t>Rozdział V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I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Monitoring stosowania Polityki ochrony małoletnich przed krzywdzeniem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15.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Dyrektor Zespołu wyznacza osobę odpowiedzialną za Politykę ochrony małoletnich przed krzywdzeniem w Zespole.</w:t>
      </w:r>
      <w:r w:rsidRPr="004273F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 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Osoba, o której mowa w pkt. 1 jest odpowiedzialna za monitorowanie realizacji Polityki, za reagowanie na sygnały naruszenia Polityki oraz zaproponowanie zmian w Polityce. 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Osoba, o której mowa w pkt. 1 niniejszego paragrafu, przeprowadza wśród pracowników Zespołu, raz na 12 miesięcy, ankietę monitorującą poziom realizacji Polityki.  Wzór ankiety stanowi Załącznik nr 6 do niniejszej Polityki. 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W ankiecie pracownicy Zespołu mogą proponować zmiany Polityki oraz wskazywać naruszenia Polityki w Zespole. 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Osoba, o której mowa w pkt. 1 niniejszego paragrafu, dokonuje opracowania wypełnionych przez pracowników ankiet. Sporządza na tej podstawie raport z monitoringu, który następnie przekazuje dyrektorowi Zespołu. 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Dyrektor Zespołu wprowadza do Polityki niezbędne zmiany i ogłasza pracownikom Zespołu nowe brzmienie Polityki.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Rozdział VI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I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Przepisy końcowe</w:t>
      </w:r>
    </w:p>
    <w:p w:rsidR="004273F5" w:rsidRPr="0085173B" w:rsidRDefault="004273F5" w:rsidP="00AB6069">
      <w:pPr>
        <w:spacing w:before="280" w:after="28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17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16.</w:t>
      </w:r>
    </w:p>
    <w:p w:rsidR="004273F5" w:rsidRPr="004273F5" w:rsidRDefault="004273F5" w:rsidP="0058591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Niniejsza Polityka ochrony małoletnich przed krzywdzeniem wchodzi w życie z dniem ogłoszenia.</w:t>
      </w:r>
    </w:p>
    <w:p w:rsidR="00F27639" w:rsidRDefault="004273F5" w:rsidP="00F2763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273F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Polityka zostaje umieszczona na stronie internetowej Zespołu.</w:t>
      </w:r>
    </w:p>
    <w:p w:rsidR="00574A73" w:rsidRDefault="00574A73" w:rsidP="00574A73">
      <w:pPr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3339F0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bookmarkStart w:id="1" w:name="_Toc155540650"/>
    </w:p>
    <w:p w:rsidR="00574A73" w:rsidRPr="003339F0" w:rsidRDefault="00574A73" w:rsidP="00574A73">
      <w:pPr>
        <w:rPr>
          <w:rFonts w:ascii="Times New Roman" w:hAnsi="Times New Roman" w:cs="Times New Roman"/>
          <w:b/>
          <w:sz w:val="24"/>
          <w:szCs w:val="24"/>
        </w:rPr>
      </w:pPr>
      <w:r w:rsidRPr="003339F0">
        <w:rPr>
          <w:rFonts w:ascii="Times New Roman" w:eastAsiaTheme="majorEastAsia" w:hAnsi="Times New Roman" w:cs="Times New Roman"/>
          <w:b/>
          <w:sz w:val="24"/>
          <w:szCs w:val="24"/>
        </w:rPr>
        <w:t>Zasady bezpiecznej rekrutacji w</w:t>
      </w:r>
      <w:bookmarkEnd w:id="1"/>
      <w:r w:rsidRPr="003339F0">
        <w:rPr>
          <w:rFonts w:ascii="Times New Roman" w:eastAsiaTheme="majorEastAsia" w:hAnsi="Times New Roman" w:cs="Times New Roman"/>
          <w:b/>
          <w:sz w:val="24"/>
          <w:szCs w:val="24"/>
        </w:rPr>
        <w:t xml:space="preserve"> Zespole Szkolno </w:t>
      </w:r>
      <w:r>
        <w:rPr>
          <w:rFonts w:ascii="Times New Roman" w:eastAsiaTheme="majorEastAsia" w:hAnsi="Times New Roman" w:cs="Times New Roman"/>
          <w:b/>
          <w:sz w:val="24"/>
          <w:szCs w:val="24"/>
        </w:rPr>
        <w:t xml:space="preserve">- </w:t>
      </w:r>
      <w:r w:rsidRPr="003339F0">
        <w:rPr>
          <w:rFonts w:ascii="Times New Roman" w:eastAsiaTheme="majorEastAsia" w:hAnsi="Times New Roman" w:cs="Times New Roman"/>
          <w:b/>
          <w:sz w:val="24"/>
          <w:szCs w:val="24"/>
        </w:rPr>
        <w:t>Przedszkolnym 15 w Krakowie</w:t>
      </w:r>
    </w:p>
    <w:p w:rsidR="00574A73" w:rsidRPr="003339F0" w:rsidRDefault="00574A73" w:rsidP="00574A73">
      <w:pPr>
        <w:spacing w:after="0" w:line="360" w:lineRule="auto"/>
        <w:jc w:val="both"/>
        <w:rPr>
          <w:rFonts w:cstheme="minorHAnsi"/>
          <w:sz w:val="28"/>
          <w:szCs w:val="28"/>
        </w:rPr>
      </w:pPr>
    </w:p>
    <w:p w:rsidR="00574A73" w:rsidRPr="003339F0" w:rsidRDefault="00574A73" w:rsidP="00574A7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Dyrektor pozyskuje dane kandydata/kandydatki, które pozwolą zatrudniającemu jak najlepiej poznać jego/jej kwalifikacje, w tym stosunek do wartości podzielanych przez szkołę,</w:t>
      </w:r>
      <w:r>
        <w:rPr>
          <w:rFonts w:ascii="Times New Roman" w:hAnsi="Times New Roman" w:cs="Times New Roman"/>
          <w:sz w:val="24"/>
          <w:szCs w:val="24"/>
        </w:rPr>
        <w:t xml:space="preserve"> takich jak ochrona praw dzieci</w:t>
      </w:r>
      <w:r w:rsidRPr="003339F0">
        <w:rPr>
          <w:rFonts w:ascii="Times New Roman" w:hAnsi="Times New Roman" w:cs="Times New Roman"/>
          <w:sz w:val="24"/>
          <w:szCs w:val="24"/>
        </w:rPr>
        <w:t xml:space="preserve">   i szacunek do ich godności. </w:t>
      </w:r>
    </w:p>
    <w:p w:rsidR="00574A73" w:rsidRPr="003339F0" w:rsidRDefault="00574A73" w:rsidP="00574A7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Osoby zatrudnione (w tym osoby pracujące na podstawie umowy zlecenie oraz wolontariusze/stażyści) powinny posiadać odpowiednie kwalifikacje do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3339F0">
        <w:rPr>
          <w:rFonts w:ascii="Times New Roman" w:hAnsi="Times New Roman" w:cs="Times New Roman"/>
          <w:sz w:val="24"/>
          <w:szCs w:val="24"/>
        </w:rPr>
        <w:t>z dziećmi oraz być dla nich bezpieczne. Aby sprawdzić powyższe, w tym stosunek osoby zatrudnianej do dzieci i podzielania wartości związanych z szacunkiem wobec nich oraz przestrzegania ich praw, szkoła może żądać danych (w tym dokumentów) dotyczących: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a. wykształcenia,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b. kwalifikacji zawodowych,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c. przebiegu dotychczasowego zatrudnienia kandydata/kandydatki.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W każdym przypadku szkoła musi posiadać dane pozwalające zidentyfikować osobę przez nią zatrudnioną, niezależnie od podstawy zatrudnienia. Szkoła powinna znać: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a. imię (imiona) i nazwisko,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b. datę urodzenia,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c. dane kontaktowe osoby zatrudnionej.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3. Dyrektor może poprosić kandydata/kandydatkę o referencje z poprzednich miejsc zatrudnienia. Szkoła m</w:t>
      </w:r>
      <w:r>
        <w:rPr>
          <w:rFonts w:ascii="Times New Roman" w:hAnsi="Times New Roman" w:cs="Times New Roman"/>
          <w:sz w:val="24"/>
          <w:szCs w:val="24"/>
        </w:rPr>
        <w:t>oże prosić kandydata/kandydatkę</w:t>
      </w:r>
      <w:r w:rsidRPr="003339F0">
        <w:rPr>
          <w:rFonts w:ascii="Times New Roman" w:hAnsi="Times New Roman" w:cs="Times New Roman"/>
          <w:sz w:val="24"/>
          <w:szCs w:val="24"/>
        </w:rPr>
        <w:t xml:space="preserve">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Szkoła nie może samodzielnie prowadzić tzw. screeningu osób ubiegających się o pracę, gdyż ograniczają ją w tym zakresie przepisy ogólnego rozporządzenia o ochronie danych osobowych oraz Kodeksu Pracy.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lastRenderedPageBreak/>
        <w:t>4. Dyrektor pobiera dane osobowe kandydata/kandydatki, w tym dane potrzebne do sprawdzenia jego/jej danych w Rejestrze Sprawców Przestępstw na Tle Seksualnym.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Przed dopuszczeniem osoby zatrudnianej do wykonywania obowiązków związanych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3339F0">
        <w:rPr>
          <w:rFonts w:ascii="Times New Roman" w:hAnsi="Times New Roman" w:cs="Times New Roman"/>
          <w:sz w:val="24"/>
          <w:szCs w:val="24"/>
        </w:rPr>
        <w:t>z wychowaniem, edukacją, wypoczynkiem, leczeniem małoletnich lub z opieką nad nimi, szkoła jest zobowiąz</w:t>
      </w:r>
      <w:r>
        <w:rPr>
          <w:rFonts w:ascii="Times New Roman" w:hAnsi="Times New Roman" w:cs="Times New Roman"/>
          <w:sz w:val="24"/>
          <w:szCs w:val="24"/>
        </w:rPr>
        <w:t xml:space="preserve">ana sprawdzić osobę zatrudnianą </w:t>
      </w:r>
      <w:r w:rsidRPr="003339F0">
        <w:rPr>
          <w:rFonts w:ascii="Times New Roman" w:hAnsi="Times New Roman" w:cs="Times New Roman"/>
          <w:sz w:val="24"/>
          <w:szCs w:val="24"/>
        </w:rPr>
        <w:t>w Rejestrze Sprawców Przestępstw na Tle Seksualnym – Rejestr z dostępem ograniczonym oraz Rejestr osób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9F0">
        <w:rPr>
          <w:rFonts w:ascii="Times New Roman" w:hAnsi="Times New Roman" w:cs="Times New Roman"/>
          <w:sz w:val="24"/>
          <w:szCs w:val="24"/>
        </w:rPr>
        <w:t>stosunku do których Państwowa Komisja do spraw przeciwdziałania wykorzystaniu seksualnemu małoletnich poniżej lat 15 wydała postanowienie o wpisie w Rejestrze. Rejestr dostępny jest na stronie: rps.ms.gov.pl. Aby sprawdzić osobę w Rejestrze, szkoła potrzebuje następujących danych kandydata/kandydatki: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a. imię i nazwisko,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b. data urodzenia,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c. PESEL,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d. nazwisko rodowe,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e. imię ojca,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   f. imię matki.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Wydruk z Rejestru należy przechowywać w aktach osobowych pracownika lub analogicznej dokumentacji dotyczącej w</w:t>
      </w:r>
      <w:r>
        <w:rPr>
          <w:rFonts w:ascii="Times New Roman" w:hAnsi="Times New Roman" w:cs="Times New Roman"/>
          <w:sz w:val="24"/>
          <w:szCs w:val="24"/>
        </w:rPr>
        <w:t xml:space="preserve">olontariusza/osoby zatrudnionej </w:t>
      </w:r>
      <w:r w:rsidRPr="003339F0">
        <w:rPr>
          <w:rFonts w:ascii="Times New Roman" w:hAnsi="Times New Roman" w:cs="Times New Roman"/>
          <w:sz w:val="24"/>
          <w:szCs w:val="24"/>
        </w:rPr>
        <w:t>w oparciu o umowę cywilnoprawną.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 xml:space="preserve">5. Dyrektor pobiera od kandydata/kandydatki informację z Krajowego Rejestru Karnego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3339F0">
        <w:rPr>
          <w:rFonts w:ascii="Times New Roman" w:hAnsi="Times New Roman" w:cs="Times New Roman"/>
          <w:sz w:val="24"/>
          <w:szCs w:val="24"/>
        </w:rPr>
        <w:t>o niekaralności w zakresie przestęp</w:t>
      </w:r>
      <w:r>
        <w:rPr>
          <w:rFonts w:ascii="Times New Roman" w:hAnsi="Times New Roman" w:cs="Times New Roman"/>
          <w:sz w:val="24"/>
          <w:szCs w:val="24"/>
        </w:rPr>
        <w:t xml:space="preserve">stw określonych w rozdziale XIX </w:t>
      </w:r>
      <w:r w:rsidRPr="003339F0">
        <w:rPr>
          <w:rFonts w:ascii="Times New Roman" w:hAnsi="Times New Roman" w:cs="Times New Roman"/>
          <w:sz w:val="24"/>
          <w:szCs w:val="24"/>
        </w:rPr>
        <w:t>i XXV Kodeksu karnego, w art. 18a i art. 20</w:t>
      </w:r>
      <w:r>
        <w:rPr>
          <w:rFonts w:ascii="Times New Roman" w:hAnsi="Times New Roman" w:cs="Times New Roman"/>
          <w:sz w:val="24"/>
          <w:szCs w:val="24"/>
        </w:rPr>
        <w:t xml:space="preserve"> Kodeksu karnego oraz w ustawie </w:t>
      </w:r>
      <w:r w:rsidRPr="003339F0">
        <w:rPr>
          <w:rFonts w:ascii="Times New Roman" w:hAnsi="Times New Roman" w:cs="Times New Roman"/>
          <w:sz w:val="24"/>
          <w:szCs w:val="24"/>
        </w:rPr>
        <w:t>z dnia 2 lipca 2005 r. o przeciwdziałaniu narkomanii (Dz. U. z 2023 r. poz. 12 oraz z 2022 r. poz. 2600) lub za odpowiadające tym przestępstwom czyny zabronione określone w przepisach prawa obcego.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6. Jeżeli osoba posiada obywatelstwo inne niż polskie, wówczas powinna przedłożyć Dyrektorowi również informację z rejestru karnego państwa obywatelstwa uzyskiwaną do celów działalności zawodowej lub wolontariackiej związanej z kontaktami z dziećmi, bądź informację z rejestru karnego, jeżeli prawo tego państwa nie przewiduje wydawania informacji dla w/w celów.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lastRenderedPageBreak/>
        <w:t>7. Dyrektor pobiera od kandydata/kandydatki oświadczenie o państwie/ach zamieszkiwania w ciągu ostatnich 20 lat, in</w:t>
      </w:r>
      <w:r>
        <w:rPr>
          <w:rFonts w:ascii="Times New Roman" w:hAnsi="Times New Roman" w:cs="Times New Roman"/>
          <w:sz w:val="24"/>
          <w:szCs w:val="24"/>
        </w:rPr>
        <w:t>nych niż Rzeczypospolita Polska</w:t>
      </w:r>
      <w:r w:rsidRPr="003339F0">
        <w:rPr>
          <w:rFonts w:ascii="Times New Roman" w:hAnsi="Times New Roman" w:cs="Times New Roman"/>
          <w:sz w:val="24"/>
          <w:szCs w:val="24"/>
        </w:rPr>
        <w:t xml:space="preserve"> i państwo obywatelstwa, złożone pod rygorem odpowiedzialności karnej.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8. Jeżeli prawo państwa, z któreg</w:t>
      </w:r>
      <w:r>
        <w:rPr>
          <w:rFonts w:ascii="Times New Roman" w:hAnsi="Times New Roman" w:cs="Times New Roman"/>
          <w:sz w:val="24"/>
          <w:szCs w:val="24"/>
        </w:rPr>
        <w:t>o ma być przedłożona informacja</w:t>
      </w:r>
      <w:r w:rsidRPr="003339F0">
        <w:rPr>
          <w:rFonts w:ascii="Times New Roman" w:hAnsi="Times New Roman" w:cs="Times New Roman"/>
          <w:sz w:val="24"/>
          <w:szCs w:val="24"/>
        </w:rPr>
        <w:t xml:space="preserve"> 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rozdziale XIX i XXV Kodeksu karnego, w art. 18a i art. 20 Kodeksu karnego oraz w ustawie z dnia 2 lipca 2005 r. o przeciwdziałaniu narkomanii oraz nie wydano wobec niej innego orzeczenia, w którym stwierdzono, że dopuściła się takich czynów zabronionych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9. Pod oświadczeniami składanymi pod rygorem odpowiedzialności karnej składa się oświadczenie o następującej treści: Jestem świadomy/a odpowiedzialności karnej za złożenie fałszywego oświadczenia. Oświadczenie to zastępuje pouczenie organu o odpowiedzialności karnej za złożenie fałszywego oświadczenia.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10. Gdy pozwalają na to przepisy prawa, szkoła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szkołach publicznych oraz niepublicznych.</w:t>
      </w:r>
    </w:p>
    <w:p w:rsidR="00574A73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F0">
        <w:rPr>
          <w:rFonts w:ascii="Times New Roman" w:hAnsi="Times New Roman" w:cs="Times New Roman"/>
          <w:sz w:val="24"/>
          <w:szCs w:val="24"/>
        </w:rPr>
        <w:t>11. W przypadku niemożliwości przedstawie</w:t>
      </w:r>
      <w:r>
        <w:rPr>
          <w:rFonts w:ascii="Times New Roman" w:hAnsi="Times New Roman" w:cs="Times New Roman"/>
          <w:sz w:val="24"/>
          <w:szCs w:val="24"/>
        </w:rPr>
        <w:t xml:space="preserve">nia szkoła prosi kandydata/kandydatkę </w:t>
      </w:r>
      <w:r w:rsidRPr="003339F0">
        <w:rPr>
          <w:rFonts w:ascii="Times New Roman" w:hAnsi="Times New Roman" w:cs="Times New Roman"/>
          <w:sz w:val="24"/>
          <w:szCs w:val="24"/>
        </w:rPr>
        <w:t xml:space="preserve">o złożenie oświadczenia o niekaralności oraz o toczących się postępowaniach przygotowawczych, sądowych i dyscyplinarnych. Treść oświadczenia obowiązującego w Szkole stanowi </w:t>
      </w:r>
      <w:r w:rsidRPr="003339F0">
        <w:rPr>
          <w:rFonts w:ascii="Times New Roman" w:hAnsi="Times New Roman" w:cs="Times New Roman"/>
          <w:b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3339F0">
        <w:rPr>
          <w:rFonts w:ascii="Times New Roman" w:hAnsi="Times New Roman" w:cs="Times New Roman"/>
          <w:b/>
          <w:sz w:val="24"/>
          <w:szCs w:val="24"/>
        </w:rPr>
        <w:t xml:space="preserve"> do niniejszych Zasad.</w:t>
      </w: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9F0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 w:rsidRPr="004F012E">
        <w:rPr>
          <w:rFonts w:ascii="Times New Roman" w:hAnsi="Times New Roman" w:cs="Times New Roman"/>
          <w:b/>
          <w:sz w:val="24"/>
          <w:szCs w:val="24"/>
        </w:rPr>
        <w:t>a</w:t>
      </w:r>
      <w:r w:rsidRPr="003339F0">
        <w:rPr>
          <w:rFonts w:ascii="Times New Roman" w:hAnsi="Times New Roman" w:cs="Times New Roman"/>
          <w:b/>
          <w:sz w:val="24"/>
          <w:szCs w:val="24"/>
        </w:rPr>
        <w:t xml:space="preserve"> do Standardów Ochrony Małoletnich</w:t>
      </w:r>
    </w:p>
    <w:p w:rsidR="00574A73" w:rsidRPr="003339F0" w:rsidRDefault="00574A73" w:rsidP="00574A73">
      <w:pPr>
        <w:keepNext/>
        <w:keepLines/>
        <w:spacing w:before="240" w:after="0"/>
        <w:outlineLvl w:val="0"/>
        <w:rPr>
          <w:rFonts w:eastAsiaTheme="majorEastAsia" w:cstheme="minorHAnsi"/>
          <w:b/>
          <w:sz w:val="28"/>
          <w:szCs w:val="28"/>
        </w:rPr>
      </w:pPr>
    </w:p>
    <w:p w:rsidR="00574A73" w:rsidRPr="003339F0" w:rsidRDefault="00574A73" w:rsidP="00574A73">
      <w:pPr>
        <w:keepNext/>
        <w:keepLines/>
        <w:spacing w:before="240" w:after="0"/>
        <w:jc w:val="center"/>
        <w:outlineLvl w:val="0"/>
        <w:rPr>
          <w:rFonts w:eastAsiaTheme="majorEastAsia" w:cstheme="minorHAnsi"/>
          <w:b/>
          <w:sz w:val="28"/>
          <w:szCs w:val="28"/>
        </w:rPr>
      </w:pPr>
      <w:r w:rsidRPr="003339F0">
        <w:rPr>
          <w:rFonts w:cstheme="minorHAnsi"/>
          <w:b/>
          <w:sz w:val="28"/>
          <w:szCs w:val="28"/>
        </w:rPr>
        <w:t>OŚWIADCZENIE O NIEKARALNOŚCI</w:t>
      </w:r>
    </w:p>
    <w:p w:rsidR="00574A73" w:rsidRPr="003339F0" w:rsidRDefault="00574A73" w:rsidP="00574A73">
      <w:pPr>
        <w:spacing w:after="0"/>
        <w:rPr>
          <w:rFonts w:cstheme="minorHAnsi"/>
          <w:sz w:val="28"/>
          <w:szCs w:val="28"/>
        </w:rPr>
      </w:pPr>
    </w:p>
    <w:p w:rsidR="00574A73" w:rsidRPr="003339F0" w:rsidRDefault="00574A73" w:rsidP="00574A73">
      <w:pPr>
        <w:spacing w:after="0"/>
        <w:rPr>
          <w:rFonts w:cstheme="minorHAnsi"/>
          <w:sz w:val="28"/>
          <w:szCs w:val="28"/>
        </w:rPr>
      </w:pPr>
      <w:r w:rsidRPr="003339F0">
        <w:rPr>
          <w:rFonts w:cstheme="minorHAnsi"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F1BBB" wp14:editId="52F7ACD3">
                <wp:simplePos x="0" y="0"/>
                <wp:positionH relativeFrom="column">
                  <wp:posOffset>-518795</wp:posOffset>
                </wp:positionH>
                <wp:positionV relativeFrom="paragraph">
                  <wp:posOffset>120015</wp:posOffset>
                </wp:positionV>
                <wp:extent cx="6896100" cy="4857750"/>
                <wp:effectExtent l="0" t="0" r="19050" b="19050"/>
                <wp:wrapNone/>
                <wp:docPr id="173116403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485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460C24" id="Prostokąt 1" o:spid="_x0000_s1026" style="position:absolute;margin-left:-40.85pt;margin-top:9.45pt;width:543pt;height:38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" filled="f" strokecolor="#172c51" strokeweight="1pt"/>
            </w:pict>
          </mc:Fallback>
        </mc:AlternateContent>
      </w:r>
    </w:p>
    <w:p w:rsidR="00574A73" w:rsidRPr="003339F0" w:rsidRDefault="00574A73" w:rsidP="00574A73">
      <w:pPr>
        <w:spacing w:after="0"/>
        <w:jc w:val="center"/>
        <w:rPr>
          <w:rFonts w:cstheme="minorHAnsi"/>
          <w:b/>
          <w:bCs/>
        </w:rPr>
      </w:pPr>
      <w:r w:rsidRPr="003339F0">
        <w:rPr>
          <w:rFonts w:cstheme="minorHAnsi"/>
          <w:b/>
          <w:bCs/>
        </w:rPr>
        <w:t>Oświadczenie</w:t>
      </w:r>
    </w:p>
    <w:p w:rsidR="00574A73" w:rsidRPr="003339F0" w:rsidRDefault="00574A73" w:rsidP="00574A73">
      <w:pPr>
        <w:spacing w:after="0"/>
        <w:rPr>
          <w:rFonts w:cstheme="minorHAnsi"/>
        </w:rPr>
      </w:pPr>
      <w:r w:rsidRPr="003339F0">
        <w:rPr>
          <w:rFonts w:cstheme="minorHAnsi"/>
        </w:rPr>
        <w:t xml:space="preserve"> ........................................</w:t>
      </w:r>
    </w:p>
    <w:p w:rsidR="00574A73" w:rsidRPr="003339F0" w:rsidRDefault="00574A73" w:rsidP="00574A73">
      <w:pPr>
        <w:spacing w:after="0"/>
        <w:rPr>
          <w:rFonts w:cstheme="minorHAnsi"/>
        </w:rPr>
      </w:pPr>
      <w:r w:rsidRPr="003339F0">
        <w:rPr>
          <w:rFonts w:cstheme="minorHAnsi"/>
        </w:rPr>
        <w:t xml:space="preserve">           miejsce i data</w:t>
      </w:r>
    </w:p>
    <w:p w:rsidR="00574A73" w:rsidRPr="003339F0" w:rsidRDefault="00574A73" w:rsidP="00574A73">
      <w:pPr>
        <w:spacing w:after="0"/>
        <w:rPr>
          <w:rFonts w:cstheme="minorHAnsi"/>
        </w:rPr>
      </w:pPr>
    </w:p>
    <w:p w:rsidR="00574A73" w:rsidRPr="003339F0" w:rsidRDefault="00574A73" w:rsidP="00574A73">
      <w:pPr>
        <w:spacing w:after="0"/>
        <w:rPr>
          <w:rFonts w:cstheme="minorHAnsi"/>
        </w:rPr>
      </w:pPr>
    </w:p>
    <w:p w:rsidR="00574A73" w:rsidRPr="003339F0" w:rsidRDefault="00574A73" w:rsidP="00574A73">
      <w:pPr>
        <w:spacing w:after="0"/>
        <w:rPr>
          <w:rFonts w:cstheme="minorHAnsi"/>
        </w:rPr>
      </w:pPr>
      <w:r w:rsidRPr="003339F0">
        <w:rPr>
          <w:rFonts w:cstheme="minorHAnsi"/>
        </w:rPr>
        <w:t>Ja,   ..................................................................................................................</w:t>
      </w:r>
    </w:p>
    <w:p w:rsidR="00574A73" w:rsidRPr="003339F0" w:rsidRDefault="00574A73" w:rsidP="00574A73">
      <w:pPr>
        <w:spacing w:after="0"/>
        <w:rPr>
          <w:rFonts w:cstheme="minorHAnsi"/>
        </w:rPr>
      </w:pPr>
    </w:p>
    <w:p w:rsidR="00574A73" w:rsidRPr="003339F0" w:rsidRDefault="00574A73" w:rsidP="00574A73">
      <w:pPr>
        <w:rPr>
          <w:rFonts w:cstheme="minorHAnsi"/>
        </w:rPr>
      </w:pPr>
      <w:r w:rsidRPr="003339F0">
        <w:rPr>
          <w:rFonts w:cstheme="minorHAnsi"/>
        </w:rPr>
        <w:t>nr PESEL ..........................................................................</w:t>
      </w:r>
    </w:p>
    <w:p w:rsidR="00574A73" w:rsidRPr="003339F0" w:rsidRDefault="00574A73" w:rsidP="00574A73">
      <w:pPr>
        <w:spacing w:after="0"/>
        <w:jc w:val="both"/>
        <w:rPr>
          <w:rFonts w:cstheme="minorHAnsi"/>
        </w:rPr>
      </w:pPr>
      <w:r w:rsidRPr="003339F0">
        <w:rPr>
          <w:rFonts w:cstheme="minorHAnsi"/>
        </w:rPr>
        <w:t>oświadczam, że nie byłam/em skazana/y za przestępstwo przeciwko wolności seksualnej i obyczajności i przestępstwa z użyciem przemocy na szkodę małoletniego i nie toczy się przeciwko mnie żadne postępowanie karne ani dyscyplinarne w tym zakresie.</w:t>
      </w:r>
    </w:p>
    <w:p w:rsidR="00574A73" w:rsidRPr="003339F0" w:rsidRDefault="00574A73" w:rsidP="00574A73">
      <w:pPr>
        <w:spacing w:after="0"/>
        <w:jc w:val="both"/>
        <w:rPr>
          <w:rFonts w:cstheme="minorHAnsi"/>
        </w:rPr>
      </w:pPr>
      <w:r w:rsidRPr="003339F0">
        <w:rPr>
          <w:rFonts w:cstheme="minorHAnsi"/>
        </w:rPr>
        <w:t>Jestem świadoma/y odpowiedzialności karnej za złożenie fałszywego oświadczenia. Oświadczenie to zastępuje pouczenie organu o odpowiedzialności karnej za złożenie fałszywego oświadczenia.</w:t>
      </w:r>
    </w:p>
    <w:p w:rsidR="00574A73" w:rsidRPr="003339F0" w:rsidRDefault="00574A73" w:rsidP="00574A73">
      <w:pPr>
        <w:spacing w:after="0"/>
        <w:jc w:val="both"/>
        <w:rPr>
          <w:rFonts w:cstheme="minorHAnsi"/>
        </w:rPr>
      </w:pPr>
    </w:p>
    <w:p w:rsidR="00574A73" w:rsidRPr="003339F0" w:rsidRDefault="00574A73" w:rsidP="00574A73">
      <w:pPr>
        <w:spacing w:after="0"/>
        <w:jc w:val="right"/>
        <w:rPr>
          <w:rFonts w:cstheme="minorHAnsi"/>
        </w:rPr>
      </w:pPr>
    </w:p>
    <w:p w:rsidR="00574A73" w:rsidRPr="003339F0" w:rsidRDefault="00574A73" w:rsidP="00574A73">
      <w:pPr>
        <w:spacing w:after="0"/>
        <w:jc w:val="right"/>
        <w:rPr>
          <w:rFonts w:cstheme="minorHAnsi"/>
        </w:rPr>
      </w:pPr>
      <w:r w:rsidRPr="003339F0">
        <w:rPr>
          <w:rFonts w:cstheme="minorHAnsi"/>
        </w:rPr>
        <w:t xml:space="preserve">                                                             ........................................................................</w:t>
      </w:r>
    </w:p>
    <w:p w:rsidR="00574A73" w:rsidRPr="003339F0" w:rsidRDefault="00574A73" w:rsidP="00574A73">
      <w:pPr>
        <w:jc w:val="right"/>
        <w:rPr>
          <w:rFonts w:cstheme="minorHAnsi"/>
        </w:rPr>
      </w:pPr>
      <w:r w:rsidRPr="003339F0">
        <w:rPr>
          <w:rFonts w:cstheme="minorHAnsi"/>
        </w:rPr>
        <w:t xml:space="preserve">                                                                                                 podpis</w:t>
      </w:r>
    </w:p>
    <w:p w:rsidR="00574A73" w:rsidRPr="003339F0" w:rsidRDefault="00574A73" w:rsidP="00574A73">
      <w:pPr>
        <w:rPr>
          <w:rFonts w:cstheme="minorHAnsi"/>
          <w:sz w:val="28"/>
          <w:szCs w:val="28"/>
        </w:rPr>
      </w:pPr>
    </w:p>
    <w:p w:rsidR="00574A73" w:rsidRPr="003339F0" w:rsidRDefault="00574A73" w:rsidP="00574A73">
      <w:pPr>
        <w:rPr>
          <w:rFonts w:cstheme="minorHAnsi"/>
          <w:b/>
          <w:sz w:val="28"/>
          <w:szCs w:val="28"/>
        </w:rPr>
      </w:pPr>
    </w:p>
    <w:p w:rsidR="00574A73" w:rsidRPr="003339F0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b/>
          <w:sz w:val="24"/>
          <w:szCs w:val="24"/>
        </w:rPr>
      </w:pPr>
      <w:r w:rsidRPr="00585919">
        <w:rPr>
          <w:rFonts w:ascii="Times New Roman" w:hAnsi="Times New Roman" w:cs="Times New Roman"/>
          <w:b/>
          <w:sz w:val="24"/>
          <w:szCs w:val="24"/>
        </w:rPr>
        <w:t xml:space="preserve">Załącznik nr 2 </w:t>
      </w:r>
    </w:p>
    <w:p w:rsidR="00574A73" w:rsidRPr="004F012E" w:rsidRDefault="00574A73" w:rsidP="00574A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919">
        <w:rPr>
          <w:rFonts w:ascii="Times New Roman" w:hAnsi="Times New Roman" w:cs="Times New Roman"/>
          <w:b/>
          <w:sz w:val="24"/>
          <w:szCs w:val="24"/>
        </w:rPr>
        <w:t>Zasady zapewnienia w szkole bezpiecznych relacji pomiędzy dzieckiem a pracownikiem szkoły</w:t>
      </w: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Naczelną zasadą wszystkich czynności podejmowanych przez p</w:t>
      </w:r>
      <w:r w:rsidRPr="00585919">
        <w:rPr>
          <w:rFonts w:ascii="Times New Roman" w:hAnsi="Times New Roman" w:cs="Times New Roman"/>
          <w:sz w:val="24"/>
          <w:szCs w:val="24"/>
        </w:rPr>
        <w:t xml:space="preserve">racowników </w:t>
      </w:r>
      <w:r w:rsidRPr="004F012E">
        <w:rPr>
          <w:rFonts w:ascii="Times New Roman" w:hAnsi="Times New Roman" w:cs="Times New Roman"/>
          <w:sz w:val="24"/>
          <w:szCs w:val="24"/>
        </w:rPr>
        <w:t>jest działanie dla dobra dziecka i w jego najlepszym interesie. P</w:t>
      </w:r>
      <w:r w:rsidRPr="00585919">
        <w:rPr>
          <w:rFonts w:ascii="Times New Roman" w:hAnsi="Times New Roman" w:cs="Times New Roman"/>
          <w:sz w:val="24"/>
          <w:szCs w:val="24"/>
        </w:rPr>
        <w:t>racownik</w:t>
      </w:r>
      <w:r w:rsidRPr="004F012E">
        <w:rPr>
          <w:rFonts w:ascii="Times New Roman" w:hAnsi="Times New Roman" w:cs="Times New Roman"/>
          <w:sz w:val="24"/>
          <w:szCs w:val="24"/>
        </w:rPr>
        <w:t xml:space="preserve"> traktuje dziecko z szacunkiem oraz uwzględnia jego godność i potrzeby. </w:t>
      </w:r>
      <w:r w:rsidRPr="00585919">
        <w:rPr>
          <w:rFonts w:ascii="Times New Roman" w:hAnsi="Times New Roman" w:cs="Times New Roman"/>
          <w:sz w:val="24"/>
          <w:szCs w:val="24"/>
        </w:rPr>
        <w:t>Wszelkie zachowania pracownika</w:t>
      </w:r>
      <w:r w:rsidRPr="004F012E">
        <w:rPr>
          <w:rFonts w:ascii="Times New Roman" w:hAnsi="Times New Roman" w:cs="Times New Roman"/>
          <w:sz w:val="24"/>
          <w:szCs w:val="24"/>
        </w:rPr>
        <w:t xml:space="preserve"> kierowane do osoby dziecka powinny być uzasadnione, dostosowane do sytuacji i wieku dziecka.</w:t>
      </w:r>
      <w:r w:rsidRPr="00585919">
        <w:rPr>
          <w:rFonts w:ascii="Times New Roman" w:hAnsi="Times New Roman" w:cs="Times New Roman"/>
          <w:sz w:val="24"/>
          <w:szCs w:val="24"/>
        </w:rPr>
        <w:t xml:space="preserve"> Pracownik</w:t>
      </w:r>
      <w:r w:rsidRPr="004F012E">
        <w:rPr>
          <w:rFonts w:ascii="Times New Roman" w:hAnsi="Times New Roman" w:cs="Times New Roman"/>
          <w:sz w:val="24"/>
          <w:szCs w:val="24"/>
        </w:rPr>
        <w:t xml:space="preserve"> realizując te cele działa w ramach obowiązującego prawa, przepisów wewnętrznych szkoły oraz swoich kompetencji.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74A73" w:rsidRPr="004F012E" w:rsidRDefault="00574A73" w:rsidP="00574A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Podstawowym sposobem relacji z dzieckiem jest kontakt bezpośredni realizowany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>w celu dydaktycznym</w:t>
      </w:r>
      <w:r w:rsidRPr="00585919">
        <w:rPr>
          <w:rFonts w:ascii="Times New Roman" w:hAnsi="Times New Roman" w:cs="Times New Roman"/>
          <w:color w:val="000000"/>
          <w:sz w:val="24"/>
          <w:szCs w:val="24"/>
        </w:rPr>
        <w:t>, wychowawczym lub opiekuńczym w godzinach pracy pracownika.</w:t>
      </w:r>
    </w:p>
    <w:p w:rsidR="00574A73" w:rsidRPr="004F012E" w:rsidRDefault="00574A73" w:rsidP="00574A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Przewidziane w rozdziale niniejszym inne formy kontaktu stanowią wyjątki, a ich zastosowanie wymaga zaistnienia sytuacji przewidzianej  w niniejszym rozdziale. </w:t>
      </w:r>
    </w:p>
    <w:p w:rsidR="00574A73" w:rsidRPr="004F012E" w:rsidRDefault="00574A73" w:rsidP="00574A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Zasady zapewnienia bezpiecznych relacji w </w:t>
      </w:r>
      <w:r>
        <w:rPr>
          <w:rFonts w:ascii="Times New Roman" w:hAnsi="Times New Roman" w:cs="Times New Roman"/>
          <w:color w:val="000000"/>
          <w:sz w:val="24"/>
          <w:szCs w:val="24"/>
        </w:rPr>
        <w:t>szkole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pomiędzy p</w:t>
      </w:r>
      <w:r w:rsidRPr="00585919">
        <w:rPr>
          <w:rFonts w:ascii="Times New Roman" w:hAnsi="Times New Roman" w:cs="Times New Roman"/>
          <w:color w:val="000000"/>
          <w:sz w:val="24"/>
          <w:szCs w:val="24"/>
        </w:rPr>
        <w:t>racownikiem,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a dzieckiem określają akceptowalne formy: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komunikacji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 dzieckiem, 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współpracy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 dzieckiem,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kontaktu bezpośredniego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 dzieckiem, 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kontaktu zdalnego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 dzieckiem, 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kontaktu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 dzieckiem </w:t>
      </w:r>
      <w:r w:rsidRPr="004F0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poza godzinami pracy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74A73" w:rsidRPr="004F012E" w:rsidRDefault="00574A73" w:rsidP="00574A73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919">
        <w:rPr>
          <w:rFonts w:ascii="Times New Roman" w:hAnsi="Times New Roman" w:cs="Times New Roman"/>
          <w:color w:val="000000"/>
          <w:sz w:val="24"/>
          <w:szCs w:val="24"/>
        </w:rPr>
        <w:t>Zasady bezpiecznych relacji pracowników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z uczniami obowiązują wszystkich pracowników, stażystów i wolontariuszy. Znajomość i zaakceptowanie zasad są potwierdzone podpisaniem Oświadczenia.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Komunikacja z dziećmi</w:t>
      </w: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W komunikacji z dzieckiem należy: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012E">
        <w:rPr>
          <w:rFonts w:ascii="Times New Roman" w:hAnsi="Times New Roman" w:cs="Times New Roman"/>
          <w:bCs/>
          <w:sz w:val="24"/>
          <w:szCs w:val="24"/>
        </w:rPr>
        <w:t>1.</w:t>
      </w:r>
      <w:r w:rsidRPr="004F01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012E">
        <w:rPr>
          <w:rFonts w:ascii="Times New Roman" w:hAnsi="Times New Roman" w:cs="Times New Roman"/>
          <w:bCs/>
          <w:sz w:val="24"/>
          <w:szCs w:val="24"/>
        </w:rPr>
        <w:t>Wysłuchać dziecko i zapoznać się z problemem, z którym zwraca się do osoby dorosłej.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2. W komunikacji z dzieckiem zachować cierpliwość i szacunek.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3. Słuchać uważnie dzieci i udzielać im odpowiedzi adekwatnych do ich wieku  i danej sytuacji.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4. Jeśli pojawi się konieczność porozmawiania z dzieckiem na osobności, należy zadbać żeby rozmowa odbyła się w warunkach bezpiecznych dla dziecka ale zapewniających poufność.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lastRenderedPageBreak/>
        <w:t xml:space="preserve">W miarę możliwości i z uwzględnieniem okoliczności rozmowy, przy rozmowie </w:t>
      </w:r>
      <w:r w:rsidRPr="00585919">
        <w:rPr>
          <w:rFonts w:ascii="Times New Roman" w:hAnsi="Times New Roman" w:cs="Times New Roman"/>
          <w:sz w:val="24"/>
          <w:szCs w:val="24"/>
        </w:rPr>
        <w:t>powinna asystować druga osoba.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5. Zapewnić dziec</w:t>
      </w:r>
      <w:r>
        <w:rPr>
          <w:rFonts w:ascii="Times New Roman" w:hAnsi="Times New Roman" w:cs="Times New Roman"/>
          <w:sz w:val="24"/>
          <w:szCs w:val="24"/>
        </w:rPr>
        <w:t>ko</w:t>
      </w:r>
      <w:r w:rsidRPr="004F012E">
        <w:rPr>
          <w:rFonts w:ascii="Times New Roman" w:hAnsi="Times New Roman" w:cs="Times New Roman"/>
          <w:sz w:val="24"/>
          <w:szCs w:val="24"/>
        </w:rPr>
        <w:t>, że jeśli czuje się niekomfortowo w jakiejś sytuacji, wobec konkretnego zachowania czy słów, może o tym powiedzieć wskazanej osobie (zgodnie z procedurami przyjętymi przez szkołę) i może oczekiwać odpowiedniej reakcji i/lub pomocy.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6. W sytuacji, gdy nie jest zgodne z dobrem dziecka uwzględnienie wyrażonej przez nie woli bądź spełnienie zakomunikowanych oczekiwań, należy wyjaśnić powody braku możliwości ich uwzględnienia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2E">
        <w:rPr>
          <w:rFonts w:ascii="Times New Roman" w:hAnsi="Times New Roman" w:cs="Times New Roman"/>
          <w:b/>
          <w:sz w:val="24"/>
          <w:szCs w:val="24"/>
        </w:rPr>
        <w:t>W komunikacji z dzieckiem nie wolno:</w:t>
      </w:r>
    </w:p>
    <w:p w:rsidR="00574A73" w:rsidRPr="004F012E" w:rsidRDefault="00574A73" w:rsidP="00574A7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Zawstydzać, upokarzać, lekceważyć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12E">
        <w:rPr>
          <w:rFonts w:ascii="Times New Roman" w:hAnsi="Times New Roman" w:cs="Times New Roman"/>
          <w:sz w:val="24"/>
          <w:szCs w:val="24"/>
        </w:rPr>
        <w:t>i obrażać dziecka.</w:t>
      </w:r>
    </w:p>
    <w:p w:rsidR="00574A73" w:rsidRPr="004F012E" w:rsidRDefault="00574A73" w:rsidP="00574A7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Wykorzystywać w jakiejkolwiek formie pozycji dominującej wobec dziecka.</w:t>
      </w:r>
    </w:p>
    <w:p w:rsidR="00574A73" w:rsidRPr="004F012E" w:rsidRDefault="00574A73" w:rsidP="00574A7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Krzyczeć na dziecko i używać podniesionego tonu głosu. Wyjątkiem jest sytuacja zagrażająca bezpieczeństwu dziecka. </w:t>
      </w:r>
    </w:p>
    <w:p w:rsidR="00574A73" w:rsidRPr="004F012E" w:rsidRDefault="00574A73" w:rsidP="00574A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Zachowywać się w obecności dzieci w sposób niestosowny, w tym odnoszący się do wyglądu, atrakcyjności, płci dziecka. </w:t>
      </w:r>
    </w:p>
    <w:p w:rsidR="00574A73" w:rsidRPr="004F012E" w:rsidRDefault="00574A73" w:rsidP="00574A73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Używać słów i określeń uznawanych powszechnie za obraźliwe lub wulgarne. </w:t>
      </w:r>
    </w:p>
    <w:p w:rsidR="00574A73" w:rsidRPr="004F012E" w:rsidRDefault="00574A73" w:rsidP="00574A73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4F012E">
        <w:rPr>
          <w:rFonts w:ascii="Times New Roman" w:hAnsi="Times New Roman" w:cs="Times New Roman"/>
          <w:sz w:val="24"/>
          <w:szCs w:val="24"/>
        </w:rPr>
        <w:t xml:space="preserve">jawniać informacji wrażliwych dotyczących dziecka wobec osób nieuprawnionych,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>w tym wobec innych dzieci. Obejmuje to wizerunek dziecka, informacje o jego/jej sytuacji rodzinnej, ekonomicznej, medycznej, opiekuńczej i pra</w:t>
      </w:r>
      <w:r>
        <w:rPr>
          <w:rFonts w:ascii="Times New Roman" w:hAnsi="Times New Roman" w:cs="Times New Roman"/>
          <w:sz w:val="24"/>
          <w:szCs w:val="24"/>
        </w:rPr>
        <w:t>wnej.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We współpracy z dzieckiem należy: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1. W zrozumiały dla dziecka sposób wyjaśnić kierowane do niego pytania, zadania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i aktywności.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>2. W sytuacji konieczności upomnienia dziecka czy zwrócenia mu uwagi, wyjaśnić powód upomnienia i w miarę możliwo</w:t>
      </w:r>
      <w:r>
        <w:rPr>
          <w:rFonts w:ascii="Times New Roman" w:hAnsi="Times New Roman" w:cs="Times New Roman"/>
          <w:color w:val="000000"/>
          <w:sz w:val="24"/>
          <w:szCs w:val="24"/>
        </w:rPr>
        <w:t>ści zobrazować ujemne, związane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z niewłaściwym zachowaniem skutki, w szczególności związane z zagrożeniem bezpieczeństwa. 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bCs/>
          <w:sz w:val="24"/>
          <w:szCs w:val="24"/>
        </w:rPr>
        <w:t>3</w:t>
      </w:r>
      <w:r w:rsidRPr="004F012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012E">
        <w:rPr>
          <w:rFonts w:ascii="Times New Roman" w:hAnsi="Times New Roman" w:cs="Times New Roman"/>
          <w:sz w:val="24"/>
          <w:szCs w:val="24"/>
        </w:rPr>
        <w:t xml:space="preserve">Doceniać i szanować wkład dzieci w podejmowane działania, aktywnie je angażować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>i traktować równo bez względu na ich płeć, orientację seksualną, sprawność/niepełnosprawność, status społeczny,</w:t>
      </w:r>
      <w:r>
        <w:rPr>
          <w:rFonts w:ascii="Times New Roman" w:hAnsi="Times New Roman" w:cs="Times New Roman"/>
          <w:sz w:val="24"/>
          <w:szCs w:val="24"/>
        </w:rPr>
        <w:t xml:space="preserve"> etniczny, kulturowy, religijny</w:t>
      </w:r>
      <w:r w:rsidRPr="004F012E">
        <w:rPr>
          <w:rFonts w:ascii="Times New Roman" w:hAnsi="Times New Roman" w:cs="Times New Roman"/>
          <w:sz w:val="24"/>
          <w:szCs w:val="24"/>
        </w:rPr>
        <w:t xml:space="preserve"> i światopogląd.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Sprawiedliwie oceniać, zgodnie z ustalonymi kryteriami określonymi w Statucie </w:t>
      </w:r>
      <w:r w:rsidRPr="00585919">
        <w:rPr>
          <w:rFonts w:ascii="Times New Roman" w:hAnsi="Times New Roman" w:cs="Times New Roman"/>
          <w:sz w:val="24"/>
          <w:szCs w:val="24"/>
        </w:rPr>
        <w:t>Szkoły.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74A73" w:rsidRDefault="00574A73" w:rsidP="00574A73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A73" w:rsidRDefault="00574A73" w:rsidP="00574A73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W kontaktach bezpośrednich z dzieckiem należy: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1. Wyznaczyć granice osobistej strefy funkcjonowania własnej osoby i osoby dziecka, w tym zachować bezpieczny i akceptowalny dystans.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2. Ograniczyć kontakt bezpośredni jedynie do sytuacji będących odpowiedzią na uzasadnione wiekiem i rozwojem dziecka potrzeby, w tym m.in. pocieszenie dziecka czy przytulenie po wcześniejszym zaakceptowaniu takiego zachowania przez dziecko.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3. Kierować się profesjonalnym osądem sytuacji, doświadczeniem zawodowym, zwracając szczególną uwagę na reakcje dziecka.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4. Zachować takt, uwzględnić kontekst sytuacyjny i zasady bezpieczeństwa.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5. W sytuacji wymagających pomocy małemu dziecku lub dziecku z orzeczeniem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o niepełnosprawności w czynnościach higienicznych ograniczyć zakres pomocy do minimum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>i uzyskiwać na podejmowanie czynności akceptację dziecka.  W czynnościach tych, w miarę możliwości ko</w:t>
      </w:r>
      <w:r w:rsidRPr="00585919">
        <w:rPr>
          <w:rFonts w:ascii="Times New Roman" w:hAnsi="Times New Roman" w:cs="Times New Roman"/>
          <w:color w:val="000000"/>
          <w:sz w:val="24"/>
          <w:szCs w:val="24"/>
        </w:rPr>
        <w:t>rzystać z asysty innego pracownika.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6. Zabezpieczyć warunki jawności koniecznego kontaktu.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7. Stanowczo i jednoznacznie reagować na wszelkie niewłaściwe, nasycone emocjonalnie, erotycznie lub seksualnie zachowania dziecka, budzące podejrzenie co do posiadanych przez nie doświadczeń.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8. Reagować na wszelkie sytuacje zachowań niedozwolonych, kierowanych wobec dziecka przez </w:t>
      </w:r>
      <w:r w:rsidRPr="00585919">
        <w:rPr>
          <w:rFonts w:ascii="Times New Roman" w:hAnsi="Times New Roman" w:cs="Times New Roman"/>
          <w:color w:val="000000"/>
          <w:sz w:val="24"/>
          <w:szCs w:val="24"/>
        </w:rPr>
        <w:t xml:space="preserve">pracownika szkoły 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bądź osoby z zewnątrz.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W kontaktach bezpośrednich z dzieckiem nie wolno: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1. Stosować jakiejkolwiek formy przemocy fizycznej, w tym w szczególności bić dziecka, popychać, szturchać czy w jakikolwiek inny sposób naruszać jego nietykalność osobistą bądź integralność fizyczną.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2. Ograniczać wolność dziecka, w tym w szczególności izolować od innych dzieci, zamykać w pomieszczeniu, nie wpuszczać lub wypuszczać z klasy wbrew uzasadnionym potrzebom dziecka.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3. Dotykać dziecka w sposób, który może być uznany za nieprzyzwoity lub niestosowny.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>4. Przejawiać jakichkolwiek zachowań o charakterze seksualnym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i/lub</w:t>
      </w: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 erotycznym.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5. W czasie wycieczek lub wyjazdów spać z dzieckiem w jednym pokoju. </w:t>
      </w: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012E">
        <w:rPr>
          <w:rFonts w:ascii="Times New Roman" w:hAnsi="Times New Roman" w:cs="Times New Roman"/>
          <w:b/>
          <w:bCs/>
          <w:sz w:val="24"/>
          <w:szCs w:val="24"/>
        </w:rPr>
        <w:t>W kontaktach z dzieckiem poza godzinami pracy należy:</w:t>
      </w:r>
    </w:p>
    <w:p w:rsidR="00574A73" w:rsidRPr="004F012E" w:rsidRDefault="00574A73" w:rsidP="00574A7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Co do zasady kontakt z dziećmi powinien odbywać się wyłącznie w godzinach pracy i dotyczyć celów edukacyjnych lub wychowawczych.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1. Traktować je jako sytuację wyjątkową, uzasadnioną dobrem dziecka lub nagłością sytuacji.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2. Realizować kontakty jedynie poprzez konto ucznia na portalu Librus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3. Realizować kontakty jedynie w celu wykonania zadań dydaktycznych, wychowawczych lub organizacyjnych. 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2E">
        <w:rPr>
          <w:rFonts w:ascii="Times New Roman" w:hAnsi="Times New Roman" w:cs="Times New Roman"/>
          <w:b/>
          <w:sz w:val="24"/>
          <w:szCs w:val="24"/>
        </w:rPr>
        <w:t>W kontaktach z dzieckiem poza godzinami pracy nie wolno: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1. Zapraszać dzieci do swojego bądź jakiegokolwiek innego miejsca zamieszkania.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2. Kontaktować się z poprzez prywatne kanały komunikacji, w tym prywatne adresy e-mail, konta w mediach społecznościowych, prywatny telefon. </w:t>
      </w:r>
    </w:p>
    <w:p w:rsidR="00574A73" w:rsidRPr="004F012E" w:rsidRDefault="00574A73" w:rsidP="00574A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012E">
        <w:rPr>
          <w:rFonts w:ascii="Times New Roman" w:hAnsi="Times New Roman" w:cs="Times New Roman"/>
          <w:color w:val="000000"/>
          <w:sz w:val="24"/>
          <w:szCs w:val="24"/>
        </w:rPr>
        <w:t xml:space="preserve">3. Oferować jakichkolwiek spotkań z dzieckiem. 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4. Jeśli zachodzi konieczność spotkania z dziećmi poza godzinami pracy, </w:t>
      </w:r>
      <w:r>
        <w:rPr>
          <w:rFonts w:ascii="Times New Roman" w:hAnsi="Times New Roman" w:cs="Times New Roman"/>
          <w:sz w:val="24"/>
          <w:szCs w:val="24"/>
        </w:rPr>
        <w:t>należy</w:t>
      </w:r>
      <w:r w:rsidRPr="004F012E">
        <w:rPr>
          <w:rFonts w:ascii="Times New Roman" w:hAnsi="Times New Roman" w:cs="Times New Roman"/>
          <w:sz w:val="24"/>
          <w:szCs w:val="24"/>
        </w:rPr>
        <w:t xml:space="preserve"> poinformować o tym dyrekcję, a rodzice/opiekunowie prawni dzieci muszą wyrazić zgodę na taki kontakt.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5.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574A73" w:rsidRPr="004F012E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6. Nawiązywać kontaktów z uczniami i uczennicami poprzez przyjmowanie bądź wysyłanie zaproszeń w mediach społecznościowych.</w:t>
      </w:r>
    </w:p>
    <w:p w:rsidR="00574A73" w:rsidRPr="00161478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7. Pracownik powinien być świadomy cyfrowych zagrożeń i ryzyka wynikającego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 xml:space="preserve">z rejestrowania swojej prywatnej aktywności w sieci przez aplikacje i algorytmy, a także </w:t>
      </w:r>
      <w:r w:rsidRPr="00585919">
        <w:rPr>
          <w:rFonts w:ascii="Times New Roman" w:hAnsi="Times New Roman" w:cs="Times New Roman"/>
          <w:sz w:val="24"/>
          <w:szCs w:val="24"/>
        </w:rPr>
        <w:t>własnych działań w I</w:t>
      </w:r>
      <w:r w:rsidRPr="004F012E">
        <w:rPr>
          <w:rFonts w:ascii="Times New Roman" w:hAnsi="Times New Roman" w:cs="Times New Roman"/>
          <w:sz w:val="24"/>
          <w:szCs w:val="24"/>
        </w:rPr>
        <w:t xml:space="preserve">nternecie. Dotyczy to lajkowania określonych stron, korzystania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>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 w:rsidR="00574A73" w:rsidRPr="00161478" w:rsidRDefault="00574A73" w:rsidP="00574A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478">
        <w:rPr>
          <w:rFonts w:ascii="Times New Roman" w:hAnsi="Times New Roman" w:cs="Times New Roman"/>
          <w:b/>
          <w:sz w:val="24"/>
          <w:szCs w:val="24"/>
        </w:rPr>
        <w:t>Relacje pomiędzy dziećmi:</w:t>
      </w:r>
    </w:p>
    <w:p w:rsidR="00574A73" w:rsidRPr="004F012E" w:rsidRDefault="00574A73" w:rsidP="00574A7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Podstawą relacji pomiędzy dziećmi jest wzajemny szacunek i przyjacielska postawa.</w:t>
      </w:r>
    </w:p>
    <w:p w:rsidR="00574A73" w:rsidRPr="004F012E" w:rsidRDefault="00574A73" w:rsidP="00574A7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W sytuacji konfliktu pomiędzy dziećmi należy niezwłocznie reagować.</w:t>
      </w:r>
    </w:p>
    <w:p w:rsidR="00574A73" w:rsidRPr="004F012E" w:rsidRDefault="00574A73" w:rsidP="00574A7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lastRenderedPageBreak/>
        <w:t>Pomagając rozwiązać konflikt należy zachować bezstronność i wysłuchać skonfliktowane strony, traktując je jednakowo.</w:t>
      </w:r>
    </w:p>
    <w:p w:rsidR="00574A73" w:rsidRPr="004F012E" w:rsidRDefault="00574A73" w:rsidP="00574A73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W celu rozwiązania konfliktu należy podjąć niezwłoczne i adekwatne do sytuacji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>i wieku dzieci działania, których celem jest wypracowanie kompromisowego rozwiązania, niezaburzającego poczucia własnej wartości dzieci.</w:t>
      </w:r>
    </w:p>
    <w:p w:rsidR="00574A73" w:rsidRDefault="00574A73" w:rsidP="00574A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2E">
        <w:rPr>
          <w:rFonts w:ascii="Times New Roman" w:hAnsi="Times New Roman" w:cs="Times New Roman"/>
          <w:b/>
          <w:sz w:val="24"/>
          <w:szCs w:val="24"/>
        </w:rPr>
        <w:t>W relacjach pomiędzy dziećmi należy:</w:t>
      </w:r>
    </w:p>
    <w:p w:rsidR="00574A73" w:rsidRPr="004F012E" w:rsidRDefault="00574A73" w:rsidP="00574A7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Propagować wartość przyjaźni i wzajemnego szacunku.</w:t>
      </w:r>
    </w:p>
    <w:p w:rsidR="00574A73" w:rsidRPr="004F012E" w:rsidRDefault="00574A73" w:rsidP="00574A7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Uświadamiać dzieci, że wszelkie formy przemocy w relacjach pomiędzy nimi są niedopuszczalne i adekwatnie do sytuacji piętnowane.</w:t>
      </w:r>
    </w:p>
    <w:p w:rsidR="00574A73" w:rsidRPr="004F012E" w:rsidRDefault="00574A73" w:rsidP="00574A7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Reagować na wszelkie zachowanie o charakterze demoralizującym, nieprzyzwoitym, niestosownym, wulgarnym, w tym w szczególności zachowania o podłożu seksualnym.</w:t>
      </w:r>
    </w:p>
    <w:p w:rsidR="00574A73" w:rsidRPr="004F012E" w:rsidRDefault="00574A73" w:rsidP="00574A7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Uświadomić dzieci, że w sytuacji jakichkolwiek konfliktów czy nieporozumień mogą liczyć na pomoc w ich rozwiązaniu.</w:t>
      </w:r>
    </w:p>
    <w:p w:rsidR="00574A73" w:rsidRPr="004F012E" w:rsidRDefault="00574A73" w:rsidP="00574A73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Rozmawiać o zagrożeniach dla bezpieczeństwa dla zdrowia, jakie niesie przemoc rówieśnicza.</w:t>
      </w:r>
    </w:p>
    <w:p w:rsidR="00574A73" w:rsidRDefault="00574A73" w:rsidP="00574A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A73" w:rsidRPr="004F012E" w:rsidRDefault="00574A73" w:rsidP="00574A7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12E">
        <w:rPr>
          <w:rFonts w:ascii="Times New Roman" w:hAnsi="Times New Roman" w:cs="Times New Roman"/>
          <w:b/>
          <w:sz w:val="24"/>
          <w:szCs w:val="24"/>
        </w:rPr>
        <w:t>W relacjach pomiędzy dziećmi nie wolno:</w:t>
      </w:r>
    </w:p>
    <w:p w:rsidR="00574A73" w:rsidRPr="004F012E" w:rsidRDefault="00574A73" w:rsidP="00574A7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Stosować przez dzieci względem siebie jakiejkolwiek formy przemocy fizycznej, w tym w szczególności bicia się, popychania, szturchania czy stwarzania </w:t>
      </w:r>
      <w:r w:rsidRPr="004F012E">
        <w:rPr>
          <w:rFonts w:ascii="Times New Roman" w:hAnsi="Times New Roman" w:cs="Times New Roman"/>
          <w:sz w:val="24"/>
          <w:szCs w:val="24"/>
        </w:rPr>
        <w:br/>
        <w:t>jakiejkolwiek innej sytuacji zagrożenia lub naruszenia nietykalności cielesnej.</w:t>
      </w:r>
    </w:p>
    <w:p w:rsidR="00574A73" w:rsidRPr="004F012E" w:rsidRDefault="00574A73" w:rsidP="00574A7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 xml:space="preserve">Stosować przez dzieci względem siebie jakiejkolwiek formy przemocy psychicznej </w:t>
      </w:r>
      <w:r>
        <w:rPr>
          <w:rFonts w:ascii="Times New Roman" w:hAnsi="Times New Roman" w:cs="Times New Roman"/>
          <w:sz w:val="24"/>
          <w:szCs w:val="24"/>
        </w:rPr>
        <w:br/>
      </w:r>
      <w:r w:rsidRPr="004F012E">
        <w:rPr>
          <w:rFonts w:ascii="Times New Roman" w:hAnsi="Times New Roman" w:cs="Times New Roman"/>
          <w:sz w:val="24"/>
          <w:szCs w:val="24"/>
        </w:rPr>
        <w:t>w tym w szczególności zastraszania, szydzenia, ignorowania, eliminowania z zespołu rówieśników, świadomego odmawiania pomocy.</w:t>
      </w:r>
    </w:p>
    <w:p w:rsidR="00574A73" w:rsidRPr="004F012E" w:rsidRDefault="00574A73" w:rsidP="00574A7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Rozpowszechniać przez dzieci informacji o sytuacji osobistej, rodzinnej, zdrowotnej, majątkowej innego dziecka.</w:t>
      </w:r>
    </w:p>
    <w:p w:rsidR="00574A73" w:rsidRPr="004F012E" w:rsidRDefault="00574A73" w:rsidP="00574A7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Rozpowszechniać przez dzieci jakichkolwiek informacji nieprawdziwych dotyczących innego dziecka.</w:t>
      </w:r>
    </w:p>
    <w:p w:rsidR="00574A73" w:rsidRPr="004F012E" w:rsidRDefault="00574A73" w:rsidP="00574A73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012E">
        <w:rPr>
          <w:rFonts w:ascii="Times New Roman" w:hAnsi="Times New Roman" w:cs="Times New Roman"/>
          <w:sz w:val="24"/>
          <w:szCs w:val="24"/>
        </w:rPr>
        <w:t>Akceptować zachowań o charakterze seksualnym, w tym jakichkolwiek form molestowania czy dotykania.</w:t>
      </w:r>
    </w:p>
    <w:p w:rsidR="00574A73" w:rsidRDefault="00574A73" w:rsidP="00574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0F628E" w:rsidRDefault="00574A73" w:rsidP="00574A73">
      <w:pPr>
        <w:rPr>
          <w:rFonts w:ascii="Times New Roman" w:hAnsi="Times New Roman" w:cs="Times New Roman"/>
          <w:b/>
          <w:sz w:val="24"/>
          <w:szCs w:val="24"/>
        </w:rPr>
      </w:pPr>
      <w:r w:rsidRPr="000F6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3 </w:t>
      </w:r>
    </w:p>
    <w:p w:rsidR="00574A73" w:rsidRPr="000F628E" w:rsidRDefault="00574A73" w:rsidP="00574A73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Interwencji </w:t>
      </w:r>
    </w:p>
    <w:p w:rsidR="00574A73" w:rsidRPr="000803BE" w:rsidRDefault="00574A73" w:rsidP="0057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Pr="000803BE" w:rsidRDefault="00574A73" w:rsidP="00574A73">
      <w:pPr>
        <w:spacing w:after="0" w:line="240" w:lineRule="auto"/>
        <w:ind w:left="94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31313B"/>
          <w:kern w:val="36"/>
          <w:sz w:val="24"/>
          <w:szCs w:val="24"/>
          <w:lang w:eastAsia="pl-PL"/>
        </w:rPr>
        <w:t>KARTA INTERWENCJI</w:t>
      </w:r>
    </w:p>
    <w:p w:rsidR="00574A73" w:rsidRPr="000803BE" w:rsidRDefault="00574A73" w:rsidP="0057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imię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 xml:space="preserve"> i nazw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sko dziecka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 xml:space="preserve">: 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494B54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Przyczy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 xml:space="preserve">y 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te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we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c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ji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:.......................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</w:t>
      </w:r>
      <w:r w:rsidRPr="000803BE">
        <w:rPr>
          <w:rFonts w:ascii="Times New Roman" w:eastAsia="Times New Roman" w:hAnsi="Times New Roman" w:cs="Times New Roman"/>
          <w:color w:val="494B54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494B54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 </w:t>
      </w:r>
    </w:p>
    <w:p w:rsidR="00574A73" w:rsidRPr="000803BE" w:rsidRDefault="00574A73" w:rsidP="00574A73">
      <w:pPr>
        <w:spacing w:line="240" w:lineRule="auto"/>
        <w:ind w:left="212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(fo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ma krzywdze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a) </w:t>
      </w: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………………………………………………………........………………………………</w:t>
      </w:r>
    </w:p>
    <w:p w:rsidR="00574A73" w:rsidRDefault="00574A73" w:rsidP="00574A73">
      <w:pPr>
        <w:spacing w:before="44" w:line="240" w:lineRule="auto"/>
        <w:ind w:right="588"/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</w:pPr>
    </w:p>
    <w:p w:rsidR="00574A73" w:rsidRDefault="00574A73" w:rsidP="00574A73">
      <w:pPr>
        <w:spacing w:before="44" w:line="240" w:lineRule="auto"/>
        <w:ind w:right="588"/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Oso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b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a zawiadamiająca o podej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r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zen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 xml:space="preserve">u 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k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rzywdzen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>a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 xml:space="preserve"> </w:t>
      </w:r>
    </w:p>
    <w:p w:rsidR="00574A73" w:rsidRPr="000803BE" w:rsidRDefault="00574A73" w:rsidP="00574A73">
      <w:pPr>
        <w:spacing w:before="44" w:line="240" w:lineRule="auto"/>
        <w:ind w:right="58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</w:t>
      </w:r>
    </w:p>
    <w:p w:rsidR="00574A73" w:rsidRDefault="00574A73" w:rsidP="00574A73">
      <w:pPr>
        <w:spacing w:before="40" w:line="240" w:lineRule="auto"/>
        <w:jc w:val="both"/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</w:pPr>
    </w:p>
    <w:p w:rsidR="00574A73" w:rsidRPr="000803BE" w:rsidRDefault="00574A73" w:rsidP="00574A73">
      <w:pPr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 xml:space="preserve">Opis działań </w:t>
      </w:r>
      <w:r w:rsidRPr="000F62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podjętych przez zespół interwencyjny</w:t>
      </w:r>
    </w:p>
    <w:p w:rsidR="00574A73" w:rsidRPr="000803BE" w:rsidRDefault="00574A73" w:rsidP="00574A73">
      <w:pPr>
        <w:spacing w:before="15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574A73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Spotkania z opiekunam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i d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ziecka </w:t>
      </w: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: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   ……………  </w:t>
      </w: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Opis spotkan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a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 xml:space="preserve">: 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............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.............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............</w:t>
      </w:r>
      <w:r w:rsidRPr="000803BE">
        <w:rPr>
          <w:rFonts w:ascii="Times New Roman" w:eastAsia="Times New Roman" w:hAnsi="Times New Roman" w:cs="Times New Roman"/>
          <w:color w:val="494B54"/>
          <w:sz w:val="24"/>
          <w:szCs w:val="24"/>
          <w:lang w:eastAsia="pl-PL"/>
        </w:rPr>
        <w:t>....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.....</w:t>
      </w:r>
      <w:r w:rsidRPr="000803BE">
        <w:rPr>
          <w:rFonts w:ascii="Times New Roman" w:eastAsia="Times New Roman" w:hAnsi="Times New Roman" w:cs="Times New Roman"/>
          <w:color w:val="494B54"/>
          <w:sz w:val="24"/>
          <w:szCs w:val="24"/>
          <w:lang w:eastAsia="pl-PL"/>
        </w:rPr>
        <w:t>...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..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.....</w:t>
      </w:r>
    </w:p>
    <w:p w:rsidR="00574A73" w:rsidRPr="000803BE" w:rsidRDefault="00574A73" w:rsidP="0057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podję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t</w:t>
      </w: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ej interwencji </w:t>
      </w:r>
      <w:r w:rsidRPr="000803BE">
        <w:rPr>
          <w:rFonts w:ascii="Times New Roman" w:eastAsia="Times New Roman" w:hAnsi="Times New Roman" w:cs="Times New Roman"/>
          <w:b/>
          <w:bCs/>
          <w:color w:val="31313B"/>
          <w:sz w:val="24"/>
          <w:szCs w:val="24"/>
          <w:lang w:eastAsia="pl-PL"/>
        </w:rPr>
        <w:t>:</w:t>
      </w:r>
    </w:p>
    <w:p w:rsidR="00574A73" w:rsidRPr="000803BE" w:rsidRDefault="00574A73" w:rsidP="00574A73">
      <w:pPr>
        <w:spacing w:before="104" w:after="0" w:line="240" w:lineRule="auto"/>
        <w:ind w:right="4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- zawiadom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enie o pope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ł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nie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n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iu przestępstwa </w:t>
      </w:r>
    </w:p>
    <w:p w:rsidR="00574A73" w:rsidRPr="000803BE" w:rsidRDefault="00574A73" w:rsidP="00574A73">
      <w:pPr>
        <w:spacing w:before="104" w:after="0" w:line="240" w:lineRule="auto"/>
        <w:ind w:right="4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 xml:space="preserve">- wniosek o wgląd 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 xml:space="preserve">w 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syt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u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 xml:space="preserve">ację 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d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z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i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ecka /rodz</w:t>
      </w:r>
      <w:r w:rsidRPr="000803BE">
        <w:rPr>
          <w:rFonts w:ascii="Times New Roman" w:eastAsia="Times New Roman" w:hAnsi="Times New Roman" w:cs="Times New Roman"/>
          <w:color w:val="31313B"/>
          <w:sz w:val="24"/>
          <w:szCs w:val="24"/>
          <w:lang w:eastAsia="pl-PL"/>
        </w:rPr>
        <w:t>in</w:t>
      </w: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>y </w:t>
      </w:r>
    </w:p>
    <w:p w:rsidR="00574A73" w:rsidRPr="000803BE" w:rsidRDefault="00574A73" w:rsidP="00574A73">
      <w:pPr>
        <w:spacing w:before="104" w:after="0" w:line="240" w:lineRule="auto"/>
        <w:ind w:right="43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color w:val="18181F"/>
          <w:sz w:val="24"/>
          <w:szCs w:val="24"/>
          <w:lang w:eastAsia="pl-PL"/>
        </w:rPr>
        <w:t xml:space="preserve">- inny rodzaj interwencji </w:t>
      </w:r>
      <w:r w:rsidRPr="000803BE">
        <w:rPr>
          <w:rFonts w:ascii="Times New Roman" w:eastAsia="Times New Roman" w:hAnsi="Times New Roman" w:cs="Times New Roman"/>
          <w:b/>
          <w:bCs/>
          <w:color w:val="18181F"/>
          <w:sz w:val="24"/>
          <w:szCs w:val="24"/>
          <w:lang w:eastAsia="pl-PL"/>
        </w:rPr>
        <w:t xml:space="preserve">jaki? </w:t>
      </w:r>
      <w:r w:rsidRPr="00E90A86">
        <w:rPr>
          <w:rFonts w:ascii="Times New Roman" w:eastAsia="Times New Roman" w:hAnsi="Times New Roman" w:cs="Times New Roman"/>
          <w:bCs/>
          <w:color w:val="18181F"/>
          <w:sz w:val="24"/>
          <w:szCs w:val="24"/>
          <w:lang w:eastAsia="pl-PL"/>
        </w:rPr>
        <w:t>……………….</w:t>
      </w:r>
    </w:p>
    <w:p w:rsidR="00574A73" w:rsidRPr="000803BE" w:rsidRDefault="00574A73" w:rsidP="0057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Pr="000803BE" w:rsidRDefault="00574A73" w:rsidP="00574A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Dane dotyczące interwencji 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(data interwencji, nazwa organu, do którego zgłoszono interwencję)</w:t>
      </w:r>
    </w:p>
    <w:p w:rsidR="00574A73" w:rsidRPr="000803BE" w:rsidRDefault="00574A73" w:rsidP="00574A7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Pr="000803BE" w:rsidRDefault="00574A73" w:rsidP="00574A73">
      <w:pPr>
        <w:spacing w:line="240" w:lineRule="auto"/>
        <w:ind w:right="32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0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Wyniki interwencji</w:t>
      </w:r>
      <w:r w:rsidRPr="000803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działania organów wymiaru sprawiedliwości, działania szkoty, działania rodziców</w:t>
      </w:r>
    </w:p>
    <w:p w:rsidR="00574A73" w:rsidRPr="006B187F" w:rsidRDefault="00574A73" w:rsidP="00574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62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3a </w:t>
      </w:r>
    </w:p>
    <w:p w:rsidR="00574A73" w:rsidRPr="000F628E" w:rsidRDefault="00574A73" w:rsidP="00574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628E">
        <w:rPr>
          <w:rFonts w:ascii="Times New Roman" w:hAnsi="Times New Roman" w:cs="Times New Roman"/>
          <w:b/>
          <w:sz w:val="24"/>
          <w:szCs w:val="24"/>
        </w:rPr>
        <w:t>Protokół interwencji w przypadku zastosowania procedur podejrzenia krzywdzenia lub krzywdzenia małoletniego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4111"/>
        <w:gridCol w:w="5098"/>
      </w:tblGrid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Data i miejsce sporządzenia dokumentu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Małoletni, wobec którego zachodzi podejrzenie krzywdzenia lub krzywdzenie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Osoba stwierdzająca wystąpienie podejrzenia krzywdzenia lub krzywdzenie małoletniego</w:t>
            </w: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Data podejrzenia krzywdzenia lub krzywdzenia małoletniego, miejsce</w:t>
            </w:r>
          </w:p>
          <w:p w:rsidR="00574A73" w:rsidRPr="000F628E" w:rsidRDefault="00574A73" w:rsidP="00825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Osoba/osoby podejrzane o krzywdzenie lub krzywdzące małoletniego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Opis rodzaju krzywdzenia lub podejrzenia krzywdzenia małoletniego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Osoby i instytucje, które zostały powiadomione, w tym formy interwencji m.in.: powiadomienie pomocy społecznej, policji, sądu rodzinnego, uruchomienie procedury Niebieskie Karty)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 xml:space="preserve">Data i opis udzielonej pomocy, formy otoczenia opieką małoletniego </w:t>
            </w:r>
            <w:r w:rsidRPr="000F628E">
              <w:rPr>
                <w:rFonts w:ascii="Times New Roman" w:hAnsi="Times New Roman" w:cs="Times New Roman"/>
                <w:b/>
              </w:rPr>
              <w:t xml:space="preserve">bezpośrednio </w:t>
            </w:r>
            <w:r w:rsidRPr="000F628E">
              <w:rPr>
                <w:rFonts w:ascii="Times New Roman" w:hAnsi="Times New Roman" w:cs="Times New Roman"/>
              </w:rPr>
              <w:t>po stwierdzeniu lub podejrzeniu incydentu, w tym we współpracy z koordynatorem, wychowawcą i nauczycielami specjalistami (psychologiem, pedagogiem, pedagogiem specjalnym wg potrzeb małoletniego), informacje o ewentualnym powiadomieniu pogotowia, policji, stwierdzeniu konieczności badania lekarskiego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161478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Informacja ze spotkania z rodzicami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 xml:space="preserve">Zaplanowana pomoc psychologiczno-pedagogiczna (małoletniemu, jego rodzicom, innym uczniom – jeżeli byli np. świadkami incydentu) zespołu nauczycieli i specjalistów pracujących </w:t>
            </w:r>
            <w:r w:rsidRPr="000F628E">
              <w:rPr>
                <w:rFonts w:ascii="Times New Roman" w:hAnsi="Times New Roman" w:cs="Times New Roman"/>
              </w:rPr>
              <w:lastRenderedPageBreak/>
              <w:t>z uczniem, w tym we współpracy z instytucjami zewnętrznymi, informacja o zgodnie rodziców na udzielanie ww. formy pomocy małoletniemu. Działania w przypadku braku współpracy ze strony rodziców</w:t>
            </w:r>
          </w:p>
          <w:p w:rsidR="00574A73" w:rsidRPr="000F628E" w:rsidRDefault="00574A73" w:rsidP="00825C2C">
            <w:pPr>
              <w:pStyle w:val="Akapitzlist"/>
              <w:ind w:left="39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lastRenderedPageBreak/>
              <w:t>Informacje na temat efektów podjętych interwencji, w tym we współpracy z instytucjami zewnętrznymi oraz pomocy udzielonej uczniowi przez jednostkę (dokumentację pomocy psychologiczno-pedagogicznej, w tym efektywność jej udzielania należy przechowywać w indywidualnej teczce ucznia)</w:t>
            </w:r>
          </w:p>
          <w:p w:rsidR="00574A73" w:rsidRPr="000F628E" w:rsidRDefault="00574A73" w:rsidP="00825C2C">
            <w:pPr>
              <w:rPr>
                <w:rFonts w:ascii="Times New Roman" w:hAnsi="Times New Roman" w:cs="Times New Roman"/>
              </w:rPr>
            </w:pP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  <w:tr w:rsidR="00574A73" w:rsidTr="00825C2C">
        <w:tc>
          <w:tcPr>
            <w:tcW w:w="4111" w:type="dxa"/>
          </w:tcPr>
          <w:p w:rsidR="00574A73" w:rsidRPr="000F628E" w:rsidRDefault="00574A73" w:rsidP="00825C2C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0F628E">
              <w:rPr>
                <w:rFonts w:ascii="Times New Roman" w:hAnsi="Times New Roman" w:cs="Times New Roman"/>
              </w:rPr>
              <w:t>Imiona i nazwiska oraz czytelne podpisy osób sporządzających protokół</w:t>
            </w: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  <w:p w:rsidR="00574A73" w:rsidRPr="000F628E" w:rsidRDefault="00574A73" w:rsidP="00825C2C">
            <w:pPr>
              <w:pStyle w:val="Akapitzlist"/>
              <w:ind w:left="394"/>
              <w:rPr>
                <w:rFonts w:ascii="Times New Roman" w:hAnsi="Times New Roman" w:cs="Times New Roman"/>
              </w:rPr>
            </w:pPr>
          </w:p>
        </w:tc>
        <w:tc>
          <w:tcPr>
            <w:tcW w:w="5098" w:type="dxa"/>
          </w:tcPr>
          <w:p w:rsidR="00574A73" w:rsidRDefault="00574A73" w:rsidP="00825C2C">
            <w:pPr>
              <w:rPr>
                <w:sz w:val="24"/>
                <w:szCs w:val="24"/>
              </w:rPr>
            </w:pPr>
          </w:p>
        </w:tc>
      </w:tr>
    </w:tbl>
    <w:p w:rsidR="00574A73" w:rsidRDefault="00574A73" w:rsidP="00574A73"/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Pr="00F27639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  <w:r w:rsidRPr="00F27639">
        <w:rPr>
          <w:b/>
          <w:color w:val="000000"/>
        </w:rPr>
        <w:lastRenderedPageBreak/>
        <w:t>Załącznik nr 4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61478">
        <w:rPr>
          <w:b/>
          <w:color w:val="000000"/>
        </w:rPr>
        <w:t>Zasady ochrony wizerunku i danych osobowych dzieci</w:t>
      </w:r>
      <w:r w:rsidRPr="00112EB3">
        <w:rPr>
          <w:color w:val="000000"/>
        </w:rPr>
        <w:t xml:space="preserve"> w Zespole Szkolno </w:t>
      </w:r>
      <w:r>
        <w:rPr>
          <w:color w:val="000000"/>
        </w:rPr>
        <w:t xml:space="preserve">- </w:t>
      </w:r>
      <w:r w:rsidRPr="00112EB3">
        <w:rPr>
          <w:color w:val="000000"/>
        </w:rPr>
        <w:t xml:space="preserve">Przedszkolnym </w:t>
      </w:r>
      <w:r>
        <w:rPr>
          <w:color w:val="000000"/>
        </w:rPr>
        <w:br/>
      </w:r>
      <w:r w:rsidRPr="00112EB3">
        <w:rPr>
          <w:color w:val="000000"/>
        </w:rPr>
        <w:t>nr 15</w:t>
      </w:r>
      <w:r>
        <w:rPr>
          <w:color w:val="000000"/>
        </w:rPr>
        <w:t>.</w:t>
      </w:r>
      <w:r w:rsidRPr="00112EB3">
        <w:rPr>
          <w:color w:val="000000"/>
        </w:rPr>
        <w:t xml:space="preserve"> Nasze wartości: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1. W naszych działaniach kierujemy się odpowiedzialnością i rozwagą wobec utrwalania, przetwarzania, używania i publikowania wizerunków dzieci.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dziewczęta, dzieci w różnym wieku, o różnych uzdolnieniach, stopniu sprawności i reprezentujące różne grupy etniczne.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3. Dzieci mają prawo zdecydować, czy ich wizerunek zostanie zarejestrowany i w jaki sposób zostanie przez nas użyty.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:rsidR="00574A73" w:rsidRPr="00161478" w:rsidRDefault="00574A73" w:rsidP="00574A73">
      <w:pPr>
        <w:pStyle w:val="NormalnyWeb"/>
        <w:spacing w:line="360" w:lineRule="auto"/>
        <w:jc w:val="both"/>
        <w:rPr>
          <w:b/>
          <w:color w:val="000000"/>
        </w:rPr>
      </w:pPr>
      <w:r w:rsidRPr="00161478">
        <w:rPr>
          <w:b/>
          <w:color w:val="000000"/>
        </w:rPr>
        <w:t xml:space="preserve">Dbamy o bezpieczeństwo wizerunków dzieci poprzez: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1. Pytanie o pisemną zgodę rodziców/opiekunów prawnych oraz o zgodę dzieci przed zrobieniem i publikacją zdjęcia/nagrania.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3. Unikanie podpisywania zdjęć/nagrań informacjami identyfikującymi dziecko z imienia </w:t>
      </w:r>
      <w:r>
        <w:rPr>
          <w:color w:val="000000"/>
        </w:rPr>
        <w:br/>
      </w:r>
      <w:r w:rsidRPr="00112EB3">
        <w:rPr>
          <w:color w:val="000000"/>
        </w:rPr>
        <w:t xml:space="preserve">i nazwiska. Jeśli konieczne jest podpisanie dziecka używamy tylko imienia.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</w:t>
      </w:r>
      <w:r>
        <w:rPr>
          <w:color w:val="000000"/>
        </w:rPr>
        <w:t>szkołę</w:t>
      </w:r>
      <w:r w:rsidRPr="00112EB3">
        <w:rPr>
          <w:color w:val="000000"/>
        </w:rPr>
        <w:t xml:space="preserve">).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lastRenderedPageBreak/>
        <w:t>5. Zmniejszenie ryzyka kopiowania i niestosownego wykorzystania zdjęć/nagrań dzieci poprzez przyjęcie zasad: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• wszystkie dzieci znajdujące się na zdjęciu/nagraniu muszą być ubrane, a sytuacja zdjęcia/nagrania nie jest dla dziecka poniżająca, ośmieszająca ani nie ukazuje go </w:t>
      </w:r>
      <w:r>
        <w:rPr>
          <w:color w:val="000000"/>
        </w:rPr>
        <w:br/>
      </w:r>
      <w:r w:rsidRPr="00112EB3">
        <w:rPr>
          <w:color w:val="000000"/>
        </w:rPr>
        <w:t xml:space="preserve">w negatywnym kontekście,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• zdjęcia/nagrania dzieci powinny się koncentrować na czynnościach wykonywanych przez dzieci i w miarę możliwości przedstawiać dzieci w grupie, a nie pojedyncze osoby.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6. Rezygnację z publikacji zdjęć dzieci, nad którymi nie sprawujemy już opieki, jeśli one lub ich rodzice/opiekunowie prawni nie wyrazili zgody na wykorzystanie zdjęć po odejściu </w:t>
      </w:r>
      <w:r>
        <w:rPr>
          <w:color w:val="000000"/>
        </w:rPr>
        <w:br/>
        <w:t>ze szkoły</w:t>
      </w:r>
      <w:r w:rsidRPr="00112EB3">
        <w:rPr>
          <w:color w:val="000000"/>
        </w:rPr>
        <w:t xml:space="preserve">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7. Przyjęcie zasady, że wszystkie podejrzenia i problemy dotyczące niewłaściwego rozpowszechniania wizerunków dzieci należy rejestrować i zgłaszać dyrekcji, podobnie jak inne niepokojące sygnały dotyczące zagrożenia bezpieczeństwa dzieci. </w:t>
      </w:r>
    </w:p>
    <w:p w:rsidR="00574A73" w:rsidRPr="00161478" w:rsidRDefault="00574A73" w:rsidP="00574A73">
      <w:pPr>
        <w:pStyle w:val="NormalnyWeb"/>
        <w:spacing w:line="360" w:lineRule="auto"/>
        <w:jc w:val="both"/>
        <w:rPr>
          <w:b/>
          <w:color w:val="000000"/>
        </w:rPr>
      </w:pPr>
      <w:r w:rsidRPr="00161478">
        <w:rPr>
          <w:b/>
          <w:color w:val="000000"/>
        </w:rPr>
        <w:t>Rejestrowanie wizerunków dzieci do użytku Zespołu Szkolno - Przedszkolnego nr 15</w:t>
      </w:r>
      <w:r w:rsidRPr="00161478">
        <w:rPr>
          <w:b/>
          <w:color w:val="FF0000"/>
        </w:rPr>
        <w:t xml:space="preserve"> </w:t>
      </w:r>
      <w:r w:rsidRPr="00161478">
        <w:rPr>
          <w:b/>
          <w:color w:val="FF0000"/>
        </w:rPr>
        <w:br/>
      </w:r>
      <w:r w:rsidRPr="00161478">
        <w:rPr>
          <w:b/>
          <w:color w:val="000000"/>
        </w:rPr>
        <w:t xml:space="preserve">w sytuacjach, w których nasza </w:t>
      </w:r>
      <w:r>
        <w:rPr>
          <w:b/>
          <w:color w:val="000000"/>
        </w:rPr>
        <w:t>szkoła</w:t>
      </w:r>
      <w:r w:rsidRPr="00161478">
        <w:rPr>
          <w:b/>
          <w:color w:val="000000"/>
        </w:rPr>
        <w:t xml:space="preserve"> rejestruje wizerunki dzieci do własnego użytku, deklarujemy, że: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1. Dzieci i rodzice/opiekunowie prawni zawsze będą poinformowani o tym, że dane wydarzenie będzie rejestrowane.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2. Zgoda rodziców/opiekunów prawnych na rejestrację wydarzenia zostanie przyjęta przez nas na piśmie.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3. Jeśli rejestracja wydarzenia zostanie zlecona osobie zewnętrznej (wynajętemu fotografowi lub kamerzyście) zadbamy o bezpieczeństwo dzieci poprzez: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• zobowiązanie osoby/firmy rejestrującej wydarzenie do przestrzegania niniejszych wytycznych,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• zobowiązanie osoby/firmy rejestrującej wydarzenie do noszenia identyfikatora w czasie trwania wydarzenia,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lastRenderedPageBreak/>
        <w:t xml:space="preserve">• niedopuszczenie do sytuacji, w której osoba/firma rejestrująca będzie przebywała z dziećmi bez nadzoru pracownika naszej </w:t>
      </w:r>
      <w:r>
        <w:rPr>
          <w:color w:val="000000"/>
        </w:rPr>
        <w:t>szkoły</w:t>
      </w:r>
      <w:r w:rsidRPr="00112EB3">
        <w:rPr>
          <w:color w:val="000000"/>
        </w:rPr>
        <w:t xml:space="preserve">,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Jeśli wizerunek dziecka stanowi jedynie szczegół całości takiej jak zgromadzenie, krajobraz, impreza publiczna, zgoda rodziców/opiekunów prawnych dziecka nie jest wymagana. </w:t>
      </w:r>
    </w:p>
    <w:p w:rsidR="00574A73" w:rsidRPr="00161478" w:rsidRDefault="00574A73" w:rsidP="00574A73">
      <w:pPr>
        <w:pStyle w:val="NormalnyWeb"/>
        <w:spacing w:line="360" w:lineRule="auto"/>
        <w:jc w:val="both"/>
        <w:rPr>
          <w:b/>
          <w:color w:val="000000"/>
        </w:rPr>
      </w:pPr>
      <w:r w:rsidRPr="00161478">
        <w:rPr>
          <w:b/>
          <w:color w:val="000000"/>
        </w:rPr>
        <w:t xml:space="preserve">Rejestrowanie wizerunków dzieci do prywatnego użytku. W sytuacjach, w których rodzice/opiekunowie lub widzowie szkolnych wydarzeń i uroczystości itd. rejestrują wizerunki dzieci do prywatnego użytku, informujemy na początku każdego z tych wydarzeń o tym, że: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1. Wykorzystanie, przetwarzanie i publikowanie zdjęć/nagrań zawierających wizerunki dzieci i osób dorosłych wymaga udzielenia zgody przez te osoby, w przypadku dzieci – przez ich rodziców/opiekunów prawnych. </w:t>
      </w:r>
    </w:p>
    <w:p w:rsidR="00574A73" w:rsidRPr="00161478" w:rsidRDefault="00574A73" w:rsidP="00574A73">
      <w:pPr>
        <w:pStyle w:val="NormalnyWeb"/>
        <w:spacing w:line="360" w:lineRule="auto"/>
        <w:jc w:val="both"/>
        <w:rPr>
          <w:b/>
          <w:color w:val="000000"/>
        </w:rPr>
      </w:pPr>
      <w:r w:rsidRPr="00161478">
        <w:rPr>
          <w:b/>
          <w:color w:val="000000"/>
        </w:rPr>
        <w:t xml:space="preserve">Rejestrowanie wizerunku dzieci przez osoby trzecie i media: </w:t>
      </w:r>
    </w:p>
    <w:p w:rsidR="00574A73" w:rsidRPr="00112EB3" w:rsidRDefault="00574A73" w:rsidP="00574A73">
      <w:pPr>
        <w:pStyle w:val="NormalnyWeb"/>
        <w:numPr>
          <w:ilvl w:val="0"/>
          <w:numId w:val="22"/>
        </w:numPr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Jeśli przedstawiciele mediów lub dowolna inna osoba będą chcieli zarejestrować organizowane przez nas wydarzenie i opublikować zebrany materiał, muszą zgłosić taką prośbę wcześniej i uzyskać zgodę dyrekcji. W takiej sytuacji upewnimy się, że rodzice/opiekunowie prawni udzielili pisemnej zgody na rejestrowanie wizerunku ich dzieci. Oczekujemy informacji o: </w:t>
      </w:r>
    </w:p>
    <w:p w:rsidR="00574A73" w:rsidRPr="00112EB3" w:rsidRDefault="00574A73" w:rsidP="00574A73">
      <w:pPr>
        <w:pStyle w:val="NormalnyWeb"/>
        <w:spacing w:line="360" w:lineRule="auto"/>
        <w:ind w:left="720"/>
        <w:jc w:val="both"/>
        <w:rPr>
          <w:color w:val="000000"/>
        </w:rPr>
      </w:pPr>
      <w:r w:rsidRPr="00112EB3">
        <w:rPr>
          <w:color w:val="000000"/>
        </w:rPr>
        <w:t xml:space="preserve">• imieniu, nazwisku i adresie osoby lub redakcji występującej o zgodę, </w:t>
      </w:r>
    </w:p>
    <w:p w:rsidR="00574A73" w:rsidRPr="00112EB3" w:rsidRDefault="00574A73" w:rsidP="00574A73">
      <w:pPr>
        <w:pStyle w:val="NormalnyWeb"/>
        <w:spacing w:line="360" w:lineRule="auto"/>
        <w:ind w:left="720"/>
        <w:jc w:val="both"/>
        <w:rPr>
          <w:color w:val="000000"/>
        </w:rPr>
      </w:pPr>
      <w:r w:rsidRPr="00112EB3">
        <w:rPr>
          <w:color w:val="000000"/>
        </w:rPr>
        <w:t xml:space="preserve">• uzasadnieniu potrzeby rejestrowania wydarzenia oraz informacji, w jaki sposób </w:t>
      </w:r>
      <w:r>
        <w:rPr>
          <w:color w:val="000000"/>
        </w:rPr>
        <w:br/>
      </w:r>
      <w:r w:rsidRPr="00112EB3">
        <w:rPr>
          <w:color w:val="000000"/>
        </w:rPr>
        <w:t xml:space="preserve">i w jakim kontekście zostanie wykorzystany zebrany materiał, </w:t>
      </w:r>
    </w:p>
    <w:p w:rsidR="00574A73" w:rsidRPr="00112EB3" w:rsidRDefault="00574A73" w:rsidP="00574A73">
      <w:pPr>
        <w:pStyle w:val="NormalnyWeb"/>
        <w:spacing w:line="360" w:lineRule="auto"/>
        <w:ind w:left="720"/>
        <w:jc w:val="both"/>
        <w:rPr>
          <w:color w:val="000000"/>
        </w:rPr>
      </w:pPr>
      <w:r w:rsidRPr="00112EB3">
        <w:rPr>
          <w:color w:val="000000"/>
        </w:rPr>
        <w:t xml:space="preserve">• podpisanej deklaracji o zgodności podanych informacji ze stanem faktycznym.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2. Pracownikom szkoły nie wolno umożliwiać przedstawicielom mediów i osobom nieupoważnionym utrwalania wizerunku dziecka na terenie </w:t>
      </w:r>
      <w:r>
        <w:rPr>
          <w:color w:val="000000"/>
        </w:rPr>
        <w:t>szkoły</w:t>
      </w:r>
      <w:r w:rsidRPr="00112EB3">
        <w:rPr>
          <w:color w:val="000000"/>
        </w:rPr>
        <w:t xml:space="preserve"> bez pisemnej zgody rodzica/opiekuna prawnego dziecka oraz bez zgody dyrekcji.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lastRenderedPageBreak/>
        <w:t>3. Pracownicy szkoły nie kontaktuj</w:t>
      </w:r>
      <w:r>
        <w:rPr>
          <w:color w:val="000000"/>
        </w:rPr>
        <w:t>ą</w:t>
      </w:r>
      <w:r w:rsidRPr="00112EB3">
        <w:rPr>
          <w:color w:val="000000"/>
        </w:rPr>
        <w:t xml:space="preserve"> przedstawicieli mediów z dziećmi, nie przekazuj</w:t>
      </w:r>
      <w:r>
        <w:rPr>
          <w:color w:val="000000"/>
        </w:rPr>
        <w:t>ą</w:t>
      </w:r>
      <w:r w:rsidRPr="00112EB3">
        <w:rPr>
          <w:color w:val="000000"/>
        </w:rPr>
        <w:t xml:space="preserve"> mediom kontaktu do rodziców/opiekunów prawnych dzieci i nie wypowiada</w:t>
      </w:r>
      <w:r>
        <w:rPr>
          <w:color w:val="000000"/>
        </w:rPr>
        <w:t>ją</w:t>
      </w:r>
      <w:r w:rsidRPr="00112EB3">
        <w:rPr>
          <w:color w:val="000000"/>
        </w:rPr>
        <w:t xml:space="preserve"> się w kontakcie </w:t>
      </w:r>
      <w:r>
        <w:rPr>
          <w:color w:val="000000"/>
        </w:rPr>
        <w:br/>
      </w:r>
      <w:r w:rsidRPr="00112EB3">
        <w:rPr>
          <w:color w:val="000000"/>
        </w:rPr>
        <w:t xml:space="preserve">z przedstawicielami mediów o sprawie dziecka lub jego rodzica/opiekuna prawnego. Zakaz ten dotyczy także sytuacji, gdy pracownik jest przekonany, że jego wypowiedź nie jest w żaden sposób utrwalana. </w:t>
      </w:r>
    </w:p>
    <w:p w:rsidR="00574A7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4. Nie przechowujemy materiałów elektronicznych zawierających wizerunki dzieci na nośnikach nieszyfrowanych ani mobilnych, takich jak telefony komórkowe i urządzenia </w:t>
      </w:r>
      <w:r>
        <w:rPr>
          <w:color w:val="000000"/>
        </w:rPr>
        <w:br/>
      </w:r>
      <w:r w:rsidRPr="00112EB3">
        <w:rPr>
          <w:color w:val="000000"/>
        </w:rPr>
        <w:t xml:space="preserve">z pamięcią przenośną (np. pendrive).  </w:t>
      </w:r>
    </w:p>
    <w:p w:rsidR="00574A73" w:rsidRDefault="00574A73" w:rsidP="00574A73">
      <w:pPr>
        <w:pStyle w:val="NormalnyWeb"/>
        <w:spacing w:line="360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Pr="00112EB3" w:rsidRDefault="00574A73" w:rsidP="00574A73">
      <w:pPr>
        <w:pStyle w:val="NormalnyWeb"/>
        <w:spacing w:line="276" w:lineRule="auto"/>
        <w:jc w:val="both"/>
        <w:rPr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</w:p>
    <w:p w:rsidR="00574A7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</w:p>
    <w:p w:rsidR="00574A73" w:rsidRPr="00112EB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  <w:r w:rsidRPr="00112EB3">
        <w:rPr>
          <w:b/>
          <w:color w:val="000000"/>
        </w:rPr>
        <w:lastRenderedPageBreak/>
        <w:t xml:space="preserve">Załącznik nr 5 </w:t>
      </w:r>
    </w:p>
    <w:p w:rsidR="00574A73" w:rsidRPr="00112EB3" w:rsidRDefault="00574A73" w:rsidP="00574A73">
      <w:pPr>
        <w:pStyle w:val="NormalnyWeb"/>
        <w:spacing w:line="276" w:lineRule="auto"/>
        <w:jc w:val="both"/>
        <w:rPr>
          <w:b/>
          <w:color w:val="000000"/>
        </w:rPr>
      </w:pPr>
      <w:r w:rsidRPr="00112EB3">
        <w:rPr>
          <w:b/>
          <w:color w:val="000000"/>
        </w:rPr>
        <w:t>Zasady bezpiecznego korzystania z Internetu i mediów elektronicznych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1. Infrastruktura sieciowa </w:t>
      </w:r>
      <w:r>
        <w:rPr>
          <w:color w:val="000000"/>
        </w:rPr>
        <w:t>szkoły</w:t>
      </w:r>
      <w:r w:rsidRPr="00112EB3">
        <w:rPr>
          <w:color w:val="000000"/>
        </w:rPr>
        <w:t xml:space="preserve"> umożliwia dostęp do Internetu, zarówno pracownikom, jak i dzieciom, w czasie zajęć i poza nimi.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2. Sieć jest monitorowana, tak, aby możliwe było zidentyfikowanie sprawców ewentualnych nadużyć.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3. Rozwiązania organizacyjne na poziomie </w:t>
      </w:r>
      <w:r>
        <w:rPr>
          <w:color w:val="000000"/>
        </w:rPr>
        <w:t>szkoły</w:t>
      </w:r>
      <w:r w:rsidRPr="00112EB3">
        <w:rPr>
          <w:color w:val="000000"/>
        </w:rPr>
        <w:t xml:space="preserve"> bazują na aktualnych standardach bezpieczeństwa.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4. Wyznaczona jest osoba odpowiedzialna za bezpieczeństwo sieci w </w:t>
      </w:r>
      <w:r>
        <w:rPr>
          <w:color w:val="000000"/>
        </w:rPr>
        <w:t>szkole</w:t>
      </w:r>
      <w:r w:rsidRPr="00112EB3">
        <w:rPr>
          <w:color w:val="000000"/>
        </w:rPr>
        <w:t xml:space="preserve">. Do obowiązków tej osoby należą: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a. Zabezpieczenie sieci internetowej </w:t>
      </w:r>
      <w:r>
        <w:rPr>
          <w:color w:val="000000"/>
        </w:rPr>
        <w:t>szkoły</w:t>
      </w:r>
      <w:r w:rsidRPr="00112EB3">
        <w:rPr>
          <w:color w:val="000000"/>
        </w:rPr>
        <w:t xml:space="preserve"> przed niebezpiecznymi treściami poprzez instalację i aktualizację odpowiedniego, nowoczesnego oprogramowania.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b. Aktualizowanie </w:t>
      </w:r>
      <w:r>
        <w:rPr>
          <w:color w:val="000000"/>
        </w:rPr>
        <w:t>oprogramowania w miarę potrzeb;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c. Przynajmniej raz w miesiącu sprawdzanie, czy na komputerach ze swobodnym dostępem podłączonych do Internetu nie znajdują się niebezpieczne treści. W przypadku znalezienia niebezpiecznych treści, wyznaczony pracownik stara się ustalić kto korzystał z komputera </w:t>
      </w:r>
      <w:r>
        <w:rPr>
          <w:color w:val="000000"/>
        </w:rPr>
        <w:br/>
      </w:r>
      <w:r w:rsidRPr="00112EB3">
        <w:rPr>
          <w:color w:val="000000"/>
        </w:rPr>
        <w:t xml:space="preserve">w czasie ich wprowadzenia. Informację o dziecku, które korzystało z komputera w czasie wprowadzenia niebezpiecznych treści, wyznaczony pracownik przekazuje kierownictwu, które aranżuje dla dziecka rozmowę z psychologiem lub pedagogiem na temat bezpieczeństwa </w:t>
      </w:r>
      <w:r>
        <w:rPr>
          <w:color w:val="000000"/>
        </w:rPr>
        <w:br/>
      </w:r>
      <w:r w:rsidRPr="00112EB3">
        <w:rPr>
          <w:color w:val="000000"/>
        </w:rPr>
        <w:t xml:space="preserve">w Internecie. Jeżeli w wyniku przeprowadzonej rozmowy psycholog/pedagog uzyska informacje, że dziecko jest krzywdzone, podejmuje działania opisane w procedurze interwencji.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5. Istnieje regulamin korzystania z Internetu przez dzieci oraz procedura określająca działania, które należy podjąć w sytuacji znalezienia niebezpiecznych treści na komputerze.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 xml:space="preserve">6. W przypadku dostępu realizowanego pod nadzorem pracownika </w:t>
      </w:r>
      <w:r>
        <w:rPr>
          <w:color w:val="000000"/>
        </w:rPr>
        <w:t>szkoły</w:t>
      </w:r>
      <w:r w:rsidRPr="00112EB3">
        <w:rPr>
          <w:color w:val="000000"/>
        </w:rPr>
        <w:t xml:space="preserve"> ma on obowiązek informowania dzieci o zasadach bezpiecznego korzystania z Internetu. Pracownik </w:t>
      </w:r>
      <w:r>
        <w:rPr>
          <w:color w:val="000000"/>
        </w:rPr>
        <w:t>szkoły</w:t>
      </w:r>
      <w:r w:rsidRPr="00112EB3">
        <w:rPr>
          <w:color w:val="000000"/>
        </w:rPr>
        <w:t xml:space="preserve"> czuwa także nad bezpieczeństwem korzystania z Internetu przez dzieci podczas zajęć.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lastRenderedPageBreak/>
        <w:t xml:space="preserve">7. W miarę możliwości osoba odpowiedzialna za Internet przeprowadza z dziećmi cykliczne warsztaty dotyczące bezpiecznego korzystania z Internetu. </w:t>
      </w:r>
    </w:p>
    <w:p w:rsidR="00574A73" w:rsidRPr="00112EB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112EB3">
        <w:rPr>
          <w:color w:val="000000"/>
        </w:rPr>
        <w:t>8.</w:t>
      </w:r>
      <w:r>
        <w:rPr>
          <w:color w:val="000000"/>
        </w:rPr>
        <w:t xml:space="preserve"> Szkoła</w:t>
      </w:r>
      <w:r w:rsidRPr="00112EB3">
        <w:rPr>
          <w:color w:val="000000"/>
        </w:rPr>
        <w:t xml:space="preserve"> zapewnia stały dostęp do materiałów edukacyjnych, dotyczących bezpiecznego korzystania z Internetu, przy komputerach, z których możliwy jest swobodny dostęp do sieci.</w:t>
      </w: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74A73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Załącznik nr 6</w:t>
      </w:r>
    </w:p>
    <w:p w:rsidR="00574A73" w:rsidRPr="006B187F" w:rsidRDefault="00574A73" w:rsidP="00574A73">
      <w:pPr>
        <w:spacing w:before="280" w:after="28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Monitoring standardów</w:t>
      </w:r>
    </w:p>
    <w:p w:rsidR="00574A73" w:rsidRPr="006B187F" w:rsidRDefault="00574A73" w:rsidP="00574A73">
      <w:pPr>
        <w:spacing w:after="0" w:line="360" w:lineRule="auto"/>
        <w:ind w:left="2985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6B187F">
        <w:rPr>
          <w:rFonts w:ascii="Times New Roman" w:eastAsia="Times New Roman" w:hAnsi="Times New Roman" w:cs="Times New Roman"/>
          <w:b/>
          <w:bCs/>
          <w:color w:val="312F36"/>
          <w:kern w:val="36"/>
          <w:sz w:val="24"/>
          <w:szCs w:val="24"/>
          <w:lang w:eastAsia="pl-PL"/>
        </w:rPr>
        <w:t>ANKIETA - MONITORING STANDARDÓW </w:t>
      </w:r>
    </w:p>
    <w:p w:rsidR="00574A73" w:rsidRPr="006B187F" w:rsidRDefault="00574A73" w:rsidP="00574A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74A73" w:rsidRPr="006B187F" w:rsidRDefault="00574A73" w:rsidP="00574A73">
      <w:pPr>
        <w:numPr>
          <w:ilvl w:val="0"/>
          <w:numId w:val="14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wiesz na czym polega program Chronimy dzieci?</w:t>
      </w:r>
    </w:p>
    <w:p w:rsidR="00574A73" w:rsidRPr="006B187F" w:rsidRDefault="00574A73" w:rsidP="00574A73">
      <w:pPr>
        <w:spacing w:line="36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1F1F28"/>
          <w:sz w:val="24"/>
          <w:szCs w:val="24"/>
          <w:lang w:eastAsia="pl-PL"/>
        </w:rPr>
        <w:t>TAK</w:t>
      </w:r>
      <w:r w:rsidRPr="006B187F">
        <w:rPr>
          <w:rFonts w:ascii="Times New Roman" w:eastAsia="Times New Roman" w:hAnsi="Times New Roman" w:cs="Times New Roman"/>
          <w:color w:val="1F1F28"/>
          <w:sz w:val="24"/>
          <w:szCs w:val="24"/>
          <w:lang w:eastAsia="pl-PL"/>
        </w:rPr>
        <w:tab/>
        <w:t xml:space="preserve">  </w:t>
      </w:r>
      <w:r w:rsidRPr="006B187F">
        <w:rPr>
          <w:rFonts w:ascii="Times New Roman" w:eastAsia="Times New Roman" w:hAnsi="Times New Roman" w:cs="Times New Roman"/>
          <w:color w:val="312F36"/>
          <w:sz w:val="24"/>
          <w:szCs w:val="24"/>
          <w:lang w:eastAsia="pl-PL"/>
        </w:rPr>
        <w:t>NIE</w:t>
      </w:r>
    </w:p>
    <w:p w:rsidR="00574A73" w:rsidRPr="006B187F" w:rsidRDefault="00574A73" w:rsidP="00574A73">
      <w:pPr>
        <w:numPr>
          <w:ilvl w:val="0"/>
          <w:numId w:val="15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znasz standardy ochrony dzieci przed krzywdzeniem</w:t>
      </w:r>
      <w:r w:rsidRPr="006B187F">
        <w:rPr>
          <w:rFonts w:ascii="Times New Roman" w:eastAsia="Times New Roman" w:hAnsi="Times New Roman" w:cs="Times New Roman"/>
          <w:color w:val="1F1F28"/>
          <w:sz w:val="24"/>
          <w:szCs w:val="24"/>
          <w:lang w:eastAsia="pl-PL"/>
        </w:rPr>
        <w:t xml:space="preserve"> </w:t>
      </w: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obowiązujące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szkole</w:t>
      </w: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której pracujesz?</w:t>
      </w: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74A73" w:rsidRPr="006B187F" w:rsidRDefault="00574A73" w:rsidP="00574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  NIE </w:t>
      </w:r>
    </w:p>
    <w:p w:rsidR="00574A73" w:rsidRPr="006B187F" w:rsidRDefault="00574A73" w:rsidP="00574A73">
      <w:pPr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zapoznałeś się  z dokumentem Polityki ochrony dzieci przed krzywdzeniem?</w:t>
      </w:r>
    </w:p>
    <w:p w:rsidR="00574A73" w:rsidRPr="006B187F" w:rsidRDefault="00574A73" w:rsidP="00574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 NIE </w:t>
      </w:r>
    </w:p>
    <w:p w:rsidR="00574A73" w:rsidRPr="006B187F" w:rsidRDefault="00574A73" w:rsidP="00574A73">
      <w:pPr>
        <w:numPr>
          <w:ilvl w:val="0"/>
          <w:numId w:val="17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potrafisz rozpoznawać symptomy krzywdzenia dzieci?</w:t>
      </w:r>
    </w:p>
    <w:p w:rsidR="00574A73" w:rsidRPr="006B187F" w:rsidRDefault="00574A73" w:rsidP="00574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  NIE</w:t>
      </w:r>
    </w:p>
    <w:p w:rsidR="00574A73" w:rsidRPr="006B187F" w:rsidRDefault="00574A73" w:rsidP="00574A73">
      <w:pPr>
        <w:numPr>
          <w:ilvl w:val="0"/>
          <w:numId w:val="18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wiesz, jak reagować na symptomy krzywdzenia dzieci?</w:t>
      </w:r>
    </w:p>
    <w:p w:rsidR="00574A73" w:rsidRPr="006B187F" w:rsidRDefault="00574A73" w:rsidP="00574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  NIE</w:t>
      </w:r>
    </w:p>
    <w:p w:rsidR="00574A73" w:rsidRPr="006B187F" w:rsidRDefault="00574A73" w:rsidP="00574A73">
      <w:pPr>
        <w:numPr>
          <w:ilvl w:val="0"/>
          <w:numId w:val="19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zdarzyło Ci się zaobserwować naruszenie zasad zawartych w Polityce ochrony dzieci przed krzywdzeniem przez innego pracownika?</w:t>
      </w:r>
    </w:p>
    <w:p w:rsidR="00574A73" w:rsidRPr="006B187F" w:rsidRDefault="00574A73" w:rsidP="00574A7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 NIE</w:t>
      </w:r>
    </w:p>
    <w:p w:rsidR="00574A73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stosowałeś procedury ochrony małoletnich przed krzywdzeniem?</w:t>
      </w:r>
    </w:p>
    <w:p w:rsidR="00574A73" w:rsidRDefault="00574A73" w:rsidP="00574A73">
      <w:pPr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  NIE</w:t>
      </w:r>
    </w:p>
    <w:p w:rsidR="00574A73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stosowania procedur, zaznacz czy były one skuteczne:</w:t>
      </w:r>
    </w:p>
    <w:p w:rsidR="00574A73" w:rsidRDefault="00574A73" w:rsidP="00574A73">
      <w:pPr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  NIE WSZYSTKIE   NIE</w:t>
      </w:r>
    </w:p>
    <w:p w:rsidR="00574A73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byłeś świadkiem lub miałeś informacje dotyczące podejrzenia krzywdzenia lub krzywdzenia małoletnich?</w:t>
      </w:r>
    </w:p>
    <w:p w:rsidR="00574A73" w:rsidRDefault="00574A73" w:rsidP="00574A73">
      <w:pPr>
        <w:spacing w:after="0" w:line="36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  NIE</w:t>
      </w:r>
    </w:p>
    <w:p w:rsidR="00574A73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zaznaczenia odpowiedzi twierdzącej, zaznacz czy podjąłeś interwencję:</w:t>
      </w:r>
    </w:p>
    <w:p w:rsidR="00574A73" w:rsidRDefault="00574A73" w:rsidP="00574A7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   NIE</w:t>
      </w:r>
    </w:p>
    <w:p w:rsidR="00574A73" w:rsidRDefault="00574A73" w:rsidP="00574A7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 przebiegała interwencja: ........................................................................................</w:t>
      </w:r>
    </w:p>
    <w:p w:rsidR="00574A73" w:rsidRDefault="00574A73" w:rsidP="00574A7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574A73" w:rsidRDefault="00574A73" w:rsidP="00574A73">
      <w:pPr>
        <w:pStyle w:val="Akapitzli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:rsidR="00574A73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Jakie jeszcze obszary powinny zostać uwzględnione w procedurach”</w:t>
      </w:r>
    </w:p>
    <w:p w:rsidR="00574A73" w:rsidRDefault="00574A73" w:rsidP="00574A7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</w:t>
      </w:r>
    </w:p>
    <w:p w:rsidR="00574A73" w:rsidRDefault="00574A73" w:rsidP="00574A73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574A73" w:rsidRPr="006B187F" w:rsidRDefault="00574A73" w:rsidP="00574A73">
      <w:pPr>
        <w:numPr>
          <w:ilvl w:val="0"/>
          <w:numId w:val="20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masz jakie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</w:t>
      </w: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uwagi/poprawki/sugestie dotyczące Polityki  ochrony dzieci przed krzywdzeniem?</w:t>
      </w:r>
      <w:r w:rsidRPr="006B187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574A73" w:rsidRDefault="00574A73" w:rsidP="00574A73">
      <w:pPr>
        <w:pStyle w:val="NormalnyWeb"/>
        <w:spacing w:line="360" w:lineRule="auto"/>
        <w:jc w:val="both"/>
        <w:rPr>
          <w:color w:val="000000"/>
        </w:rPr>
      </w:pPr>
      <w:r w:rsidRPr="006B187F">
        <w:rPr>
          <w:color w:val="000000"/>
        </w:rPr>
        <w:t>TAK   NIE</w:t>
      </w:r>
    </w:p>
    <w:p w:rsidR="00574A73" w:rsidRDefault="00574A73" w:rsidP="00574A73">
      <w:pPr>
        <w:pStyle w:val="NormalnyWeb"/>
        <w:spacing w:line="360" w:lineRule="auto"/>
        <w:jc w:val="both"/>
        <w:rPr>
          <w:rFonts w:eastAsiaTheme="majorEastAsia"/>
          <w:color w:val="000000"/>
        </w:rPr>
      </w:pPr>
      <w:r>
        <w:rPr>
          <w:rFonts w:eastAsiaTheme="majorEastAsia"/>
          <w:color w:val="000000"/>
        </w:rPr>
        <w:t>Jeśli tak to jakie: .........................................................................................................................</w:t>
      </w:r>
    </w:p>
    <w:p w:rsidR="00574A73" w:rsidRDefault="00574A73" w:rsidP="00574A73">
      <w:pPr>
        <w:pStyle w:val="NormalnyWeb"/>
        <w:spacing w:line="360" w:lineRule="auto"/>
        <w:jc w:val="both"/>
        <w:rPr>
          <w:b/>
          <w:color w:val="000000"/>
          <w:sz w:val="27"/>
          <w:szCs w:val="27"/>
        </w:rPr>
      </w:pPr>
      <w:r>
        <w:rPr>
          <w:rFonts w:eastAsiaTheme="majorEastAsia"/>
          <w:color w:val="000000"/>
        </w:rPr>
        <w:t>.......................................................................................................................................................</w:t>
      </w:r>
      <w:r w:rsidRPr="006B187F">
        <w:rPr>
          <w:rFonts w:eastAsiaTheme="majorEastAsia"/>
          <w:color w:val="000000"/>
        </w:rPr>
        <w:tab/>
      </w: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Default="00574A73" w:rsidP="00574A73">
      <w:pPr>
        <w:rPr>
          <w:rFonts w:ascii="Times New Roman" w:hAnsi="Times New Roman" w:cs="Times New Roman"/>
          <w:sz w:val="24"/>
          <w:szCs w:val="24"/>
        </w:rPr>
      </w:pPr>
    </w:p>
    <w:p w:rsidR="00574A73" w:rsidRPr="003339F0" w:rsidRDefault="00574A73" w:rsidP="00574A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A73" w:rsidRPr="00F27639" w:rsidRDefault="00574A73" w:rsidP="00F27639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574A73" w:rsidRPr="00F276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1D4" w:rsidRDefault="009E31D4" w:rsidP="004273F5">
      <w:pPr>
        <w:spacing w:after="0" w:line="240" w:lineRule="auto"/>
      </w:pPr>
      <w:r>
        <w:separator/>
      </w:r>
    </w:p>
  </w:endnote>
  <w:endnote w:type="continuationSeparator" w:id="0">
    <w:p w:rsidR="009E31D4" w:rsidRDefault="009E31D4" w:rsidP="0042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5974092"/>
      <w:docPartObj>
        <w:docPartGallery w:val="Page Numbers (Bottom of Page)"/>
        <w:docPartUnique/>
      </w:docPartObj>
    </w:sdtPr>
    <w:sdtEndPr/>
    <w:sdtContent>
      <w:p w:rsidR="00A54909" w:rsidRDefault="00A549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99">
          <w:rPr>
            <w:noProof/>
          </w:rPr>
          <w:t>1</w:t>
        </w:r>
        <w:r>
          <w:fldChar w:fldCharType="end"/>
        </w:r>
      </w:p>
    </w:sdtContent>
  </w:sdt>
  <w:p w:rsidR="00A54909" w:rsidRDefault="00A549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1D4" w:rsidRDefault="009E31D4" w:rsidP="004273F5">
      <w:pPr>
        <w:spacing w:after="0" w:line="240" w:lineRule="auto"/>
      </w:pPr>
      <w:r>
        <w:separator/>
      </w:r>
    </w:p>
  </w:footnote>
  <w:footnote w:type="continuationSeparator" w:id="0">
    <w:p w:rsidR="009E31D4" w:rsidRDefault="009E31D4" w:rsidP="00427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839" w:rsidRPr="003339F0" w:rsidRDefault="00291839" w:rsidP="003339F0">
    <w:pPr>
      <w:pStyle w:val="NormalnyWeb"/>
      <w:spacing w:before="0" w:beforeAutospacing="0" w:after="0" w:afterAutospacing="0"/>
      <w:jc w:val="right"/>
      <w:rPr>
        <w:b/>
        <w:bCs/>
        <w:i/>
        <w:iCs/>
        <w:color w:val="0070C0"/>
      </w:rPr>
    </w:pPr>
  </w:p>
  <w:p w:rsidR="00291839" w:rsidRPr="0085173B" w:rsidRDefault="000B1BE5" w:rsidP="003339F0">
    <w:pPr>
      <w:pStyle w:val="NormalnyWeb"/>
      <w:spacing w:before="0" w:beforeAutospacing="0" w:after="0" w:afterAutospacing="0"/>
      <w:jc w:val="right"/>
    </w:pPr>
    <w:r w:rsidRPr="0085173B">
      <w:rPr>
        <w:bCs/>
        <w:i/>
        <w:iCs/>
        <w:color w:val="0070C0"/>
      </w:rPr>
      <w:t>Standardy</w:t>
    </w:r>
    <w:r w:rsidR="00291839" w:rsidRPr="0085173B">
      <w:rPr>
        <w:bCs/>
        <w:i/>
        <w:iCs/>
        <w:color w:val="0070C0"/>
      </w:rPr>
      <w:t xml:space="preserve"> ochrony małoletnich przed krzywdzeniem obowiązując</w:t>
    </w:r>
    <w:r w:rsidR="001872FD" w:rsidRPr="0085173B">
      <w:rPr>
        <w:bCs/>
        <w:i/>
        <w:iCs/>
        <w:color w:val="0070C0"/>
      </w:rPr>
      <w:t>e</w:t>
    </w:r>
    <w:r w:rsidR="00291839" w:rsidRPr="0085173B">
      <w:rPr>
        <w:bCs/>
        <w:i/>
        <w:iCs/>
        <w:color w:val="0070C0"/>
      </w:rPr>
      <w:t> </w:t>
    </w:r>
  </w:p>
  <w:p w:rsidR="00291839" w:rsidRPr="0085173B" w:rsidRDefault="00291839" w:rsidP="003339F0">
    <w:pPr>
      <w:pStyle w:val="NormalnyWeb"/>
      <w:spacing w:before="0" w:beforeAutospacing="0" w:after="0" w:afterAutospacing="0"/>
      <w:jc w:val="right"/>
    </w:pPr>
    <w:r w:rsidRPr="0085173B">
      <w:rPr>
        <w:bCs/>
        <w:i/>
        <w:iCs/>
        <w:color w:val="0070C0"/>
      </w:rPr>
      <w:t xml:space="preserve">w Zespole Szkolno-Przedszkolnym nr 15 w Krakowie </w:t>
    </w:r>
  </w:p>
  <w:p w:rsidR="00291839" w:rsidRDefault="002918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0E37"/>
    <w:multiLevelType w:val="hybridMultilevel"/>
    <w:tmpl w:val="ACC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66D66"/>
    <w:multiLevelType w:val="multilevel"/>
    <w:tmpl w:val="44FCF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D60A5C"/>
    <w:multiLevelType w:val="multilevel"/>
    <w:tmpl w:val="48D2FC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0841EF"/>
    <w:multiLevelType w:val="hybridMultilevel"/>
    <w:tmpl w:val="B4D28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4304E"/>
    <w:multiLevelType w:val="multilevel"/>
    <w:tmpl w:val="DCE0F9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6706F"/>
    <w:multiLevelType w:val="multilevel"/>
    <w:tmpl w:val="53789A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93498D"/>
    <w:multiLevelType w:val="multilevel"/>
    <w:tmpl w:val="F0C44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57345"/>
    <w:multiLevelType w:val="hybridMultilevel"/>
    <w:tmpl w:val="B9F44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872"/>
    <w:multiLevelType w:val="multilevel"/>
    <w:tmpl w:val="472249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543C14"/>
    <w:multiLevelType w:val="hybridMultilevel"/>
    <w:tmpl w:val="5A46C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146DB"/>
    <w:multiLevelType w:val="multilevel"/>
    <w:tmpl w:val="1CA66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D5255"/>
    <w:multiLevelType w:val="hybridMultilevel"/>
    <w:tmpl w:val="96F261C0"/>
    <w:lvl w:ilvl="0" w:tplc="8E2CA3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60B4E"/>
    <w:multiLevelType w:val="multilevel"/>
    <w:tmpl w:val="D1681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536C9D"/>
    <w:multiLevelType w:val="multilevel"/>
    <w:tmpl w:val="1D2ED4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04144"/>
    <w:multiLevelType w:val="multilevel"/>
    <w:tmpl w:val="F9468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B7466"/>
    <w:multiLevelType w:val="multilevel"/>
    <w:tmpl w:val="67B854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46136C"/>
    <w:multiLevelType w:val="multilevel"/>
    <w:tmpl w:val="8E8640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65485476"/>
    <w:multiLevelType w:val="multilevel"/>
    <w:tmpl w:val="E35A7B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E35757"/>
    <w:multiLevelType w:val="multilevel"/>
    <w:tmpl w:val="C1683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812D0B"/>
    <w:multiLevelType w:val="hybridMultilevel"/>
    <w:tmpl w:val="25BC1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D7FAB"/>
    <w:multiLevelType w:val="hybridMultilevel"/>
    <w:tmpl w:val="B0D694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  <w:lvlOverride w:ilvl="0">
      <w:lvl w:ilvl="0">
        <w:numFmt w:val="decimal"/>
        <w:lvlText w:val="%1."/>
        <w:lvlJc w:val="left"/>
      </w:lvl>
    </w:lvlOverride>
  </w:num>
  <w:num w:numId="3">
    <w:abstractNumId w:val="10"/>
    <w:lvlOverride w:ilvl="0">
      <w:lvl w:ilvl="0">
        <w:numFmt w:val="decimal"/>
        <w:lvlText w:val="%1."/>
        <w:lvlJc w:val="left"/>
      </w:lvl>
    </w:lvlOverride>
  </w:num>
  <w:num w:numId="4">
    <w:abstractNumId w:val="16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18"/>
    <w:lvlOverride w:ilvl="0">
      <w:lvl w:ilvl="0">
        <w:numFmt w:val="decimal"/>
        <w:lvlText w:val="%1."/>
        <w:lvlJc w:val="left"/>
      </w:lvl>
    </w:lvlOverride>
  </w:num>
  <w:num w:numId="8">
    <w:abstractNumId w:val="0"/>
  </w:num>
  <w:num w:numId="9">
    <w:abstractNumId w:val="21"/>
  </w:num>
  <w:num w:numId="10">
    <w:abstractNumId w:val="3"/>
  </w:num>
  <w:num w:numId="11">
    <w:abstractNumId w:val="11"/>
  </w:num>
  <w:num w:numId="12">
    <w:abstractNumId w:val="20"/>
  </w:num>
  <w:num w:numId="13">
    <w:abstractNumId w:val="7"/>
  </w:num>
  <w:num w:numId="14">
    <w:abstractNumId w:val="6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5"/>
    <w:lvlOverride w:ilvl="0">
      <w:lvl w:ilvl="0">
        <w:numFmt w:val="decimal"/>
        <w:lvlText w:val="%1."/>
        <w:lvlJc w:val="left"/>
      </w:lvl>
    </w:lvlOverride>
  </w:num>
  <w:num w:numId="17">
    <w:abstractNumId w:val="14"/>
    <w:lvlOverride w:ilvl="0">
      <w:lvl w:ilvl="0">
        <w:numFmt w:val="decimal"/>
        <w:lvlText w:val="%1."/>
        <w:lvlJc w:val="left"/>
      </w:lvl>
    </w:lvlOverride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5"/>
    <w:lvlOverride w:ilvl="0">
      <w:lvl w:ilvl="0">
        <w:numFmt w:val="decimal"/>
        <w:lvlText w:val="%1."/>
        <w:lvlJc w:val="left"/>
      </w:lvl>
    </w:lvlOverride>
  </w:num>
  <w:num w:numId="20">
    <w:abstractNumId w:val="13"/>
    <w:lvlOverride w:ilvl="0">
      <w:lvl w:ilvl="0">
        <w:numFmt w:val="decimal"/>
        <w:lvlText w:val="%1."/>
        <w:lvlJc w:val="left"/>
      </w:lvl>
    </w:lvlOverride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5"/>
    <w:rsid w:val="00030728"/>
    <w:rsid w:val="00037613"/>
    <w:rsid w:val="000A321F"/>
    <w:rsid w:val="000B1BE5"/>
    <w:rsid w:val="000F628E"/>
    <w:rsid w:val="00112EB3"/>
    <w:rsid w:val="001328B3"/>
    <w:rsid w:val="00182389"/>
    <w:rsid w:val="001872FD"/>
    <w:rsid w:val="001A18C9"/>
    <w:rsid w:val="00291839"/>
    <w:rsid w:val="003339F0"/>
    <w:rsid w:val="00363B76"/>
    <w:rsid w:val="00381461"/>
    <w:rsid w:val="003915C9"/>
    <w:rsid w:val="004273F5"/>
    <w:rsid w:val="004407D7"/>
    <w:rsid w:val="004A00CA"/>
    <w:rsid w:val="004F012E"/>
    <w:rsid w:val="00565888"/>
    <w:rsid w:val="00574A73"/>
    <w:rsid w:val="00585919"/>
    <w:rsid w:val="00682A0C"/>
    <w:rsid w:val="006D49BE"/>
    <w:rsid w:val="0085173B"/>
    <w:rsid w:val="008E2C52"/>
    <w:rsid w:val="008F0CC6"/>
    <w:rsid w:val="00910BD8"/>
    <w:rsid w:val="00970125"/>
    <w:rsid w:val="009E31D4"/>
    <w:rsid w:val="00A54909"/>
    <w:rsid w:val="00A856C2"/>
    <w:rsid w:val="00AB6069"/>
    <w:rsid w:val="00AF7B28"/>
    <w:rsid w:val="00B16944"/>
    <w:rsid w:val="00B325BE"/>
    <w:rsid w:val="00B53D99"/>
    <w:rsid w:val="00BA16A1"/>
    <w:rsid w:val="00BA6042"/>
    <w:rsid w:val="00C636A8"/>
    <w:rsid w:val="00DA7288"/>
    <w:rsid w:val="00E124CF"/>
    <w:rsid w:val="00E3376D"/>
    <w:rsid w:val="00EB30AA"/>
    <w:rsid w:val="00EC3E59"/>
    <w:rsid w:val="00F2424C"/>
    <w:rsid w:val="00F27639"/>
    <w:rsid w:val="00F4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DB736-EC56-4E09-810B-8E49ACA5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73F5"/>
  </w:style>
  <w:style w:type="paragraph" w:styleId="Stopka">
    <w:name w:val="footer"/>
    <w:basedOn w:val="Normalny"/>
    <w:link w:val="StopkaZnak"/>
    <w:uiPriority w:val="99"/>
    <w:unhideWhenUsed/>
    <w:rsid w:val="004273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73F5"/>
  </w:style>
  <w:style w:type="paragraph" w:styleId="NormalnyWeb">
    <w:name w:val="Normal (Web)"/>
    <w:basedOn w:val="Normalny"/>
    <w:uiPriority w:val="99"/>
    <w:unhideWhenUsed/>
    <w:rsid w:val="0042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C3E59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F628E"/>
    <w:pPr>
      <w:ind w:left="720"/>
      <w:contextualSpacing/>
    </w:pPr>
  </w:style>
  <w:style w:type="table" w:styleId="Tabela-Siatka">
    <w:name w:val="Table Grid"/>
    <w:basedOn w:val="Standardowy"/>
    <w:uiPriority w:val="39"/>
    <w:rsid w:val="000F6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839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AB6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B6069"/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6C148-54CF-43B6-90F2-0664B7239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6135</Words>
  <Characters>36810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sylwia.czekaj</cp:lastModifiedBy>
  <cp:revision>2</cp:revision>
  <cp:lastPrinted>2024-02-09T07:44:00Z</cp:lastPrinted>
  <dcterms:created xsi:type="dcterms:W3CDTF">2024-09-09T17:10:00Z</dcterms:created>
  <dcterms:modified xsi:type="dcterms:W3CDTF">2024-09-09T17:10:00Z</dcterms:modified>
</cp:coreProperties>
</file>